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C7220" w14:textId="77E7850B" w:rsidR="00644339" w:rsidRPr="00C776EA" w:rsidRDefault="00644339" w:rsidP="00AB48B4">
      <w:pPr>
        <w:pStyle w:val="Ttulo1"/>
        <w:jc w:val="center"/>
        <w:rPr>
          <w:rFonts w:ascii="Arial" w:hAnsi="Arial" w:cs="Arial"/>
          <w:szCs w:val="24"/>
          <w:lang w:val="es-ES"/>
        </w:rPr>
      </w:pPr>
      <w:r w:rsidRPr="00C776EA">
        <w:rPr>
          <w:rFonts w:ascii="Arial" w:hAnsi="Arial" w:cs="Arial"/>
          <w:szCs w:val="24"/>
          <w:lang w:val="es-ES"/>
        </w:rPr>
        <w:t xml:space="preserve">Informe </w:t>
      </w:r>
      <w:r w:rsidR="004E6C67" w:rsidRPr="00C776EA">
        <w:rPr>
          <w:rFonts w:ascii="Arial" w:hAnsi="Arial" w:cs="Arial"/>
          <w:szCs w:val="24"/>
          <w:lang w:val="es-ES"/>
        </w:rPr>
        <w:t xml:space="preserve">sobre actividades de campo </w:t>
      </w:r>
      <w:r w:rsidR="002F3B90">
        <w:rPr>
          <w:rFonts w:ascii="Arial" w:hAnsi="Arial" w:cs="Arial"/>
          <w:szCs w:val="24"/>
          <w:lang w:val="es-ES"/>
        </w:rPr>
        <w:t xml:space="preserve">del proyecto: </w:t>
      </w:r>
      <w:r w:rsidR="002F3B90" w:rsidRPr="002F3B90">
        <w:rPr>
          <w:rFonts w:ascii="Arial" w:hAnsi="Arial" w:cs="Arial"/>
          <w:szCs w:val="24"/>
          <w:lang w:val="es-ES"/>
        </w:rPr>
        <w:t>Diversidad, abundancia y distribución del ictioplancton y su relación con las condiciones oceanográficas y los períodos mareales en la subregión Sanquianga-Gorgona, frente al delta del río Patía</w:t>
      </w:r>
      <w:r w:rsidR="002F3B90">
        <w:rPr>
          <w:rFonts w:ascii="Arial" w:hAnsi="Arial" w:cs="Arial"/>
          <w:szCs w:val="24"/>
          <w:lang w:val="es-ES"/>
        </w:rPr>
        <w:t>.</w:t>
      </w:r>
    </w:p>
    <w:p w14:paraId="294C43E1" w14:textId="77777777" w:rsidR="00123955" w:rsidRPr="00C776EA" w:rsidRDefault="00123955" w:rsidP="00780480">
      <w:pPr>
        <w:jc w:val="both"/>
        <w:rPr>
          <w:rFonts w:cs="Arial"/>
          <w:szCs w:val="24"/>
          <w:lang w:val="es-ES"/>
        </w:rPr>
      </w:pPr>
    </w:p>
    <w:p w14:paraId="380A976E" w14:textId="3B3DEEBE" w:rsidR="00644339" w:rsidRPr="00C776EA" w:rsidRDefault="005C71D9" w:rsidP="00780480">
      <w:pPr>
        <w:jc w:val="both"/>
        <w:rPr>
          <w:rFonts w:cs="Arial"/>
          <w:szCs w:val="24"/>
        </w:rPr>
      </w:pPr>
      <w:r w:rsidRPr="00C776EA">
        <w:rPr>
          <w:rFonts w:cs="Arial"/>
          <w:szCs w:val="24"/>
        </w:rPr>
        <w:t>Christian Bermúdez-Rivas</w:t>
      </w:r>
      <w:r w:rsidR="00366A3E" w:rsidRPr="00C776EA">
        <w:rPr>
          <w:rFonts w:cs="Arial"/>
          <w:szCs w:val="24"/>
          <w:vertAlign w:val="superscript"/>
        </w:rPr>
        <w:t>1</w:t>
      </w:r>
      <w:r w:rsidRPr="00C776EA">
        <w:rPr>
          <w:rFonts w:cs="Arial"/>
          <w:szCs w:val="24"/>
        </w:rPr>
        <w:t xml:space="preserve">, </w:t>
      </w:r>
      <w:r w:rsidR="00366A3E" w:rsidRPr="00C776EA">
        <w:rPr>
          <w:rFonts w:cs="Arial"/>
          <w:szCs w:val="24"/>
        </w:rPr>
        <w:t>Andrés Cuellar</w:t>
      </w:r>
      <w:r w:rsidR="00366A3E" w:rsidRPr="00C776EA">
        <w:rPr>
          <w:rFonts w:cs="Arial"/>
          <w:szCs w:val="24"/>
          <w:vertAlign w:val="superscript"/>
        </w:rPr>
        <w:t>2</w:t>
      </w:r>
      <w:r w:rsidR="00366A3E" w:rsidRPr="00C776EA">
        <w:rPr>
          <w:rFonts w:cs="Arial"/>
          <w:szCs w:val="24"/>
        </w:rPr>
        <w:t xml:space="preserve">, </w:t>
      </w:r>
      <w:r w:rsidRPr="00C776EA">
        <w:rPr>
          <w:rFonts w:cs="Arial"/>
          <w:szCs w:val="24"/>
        </w:rPr>
        <w:t>Yadi</w:t>
      </w:r>
      <w:r w:rsidR="00366A3E" w:rsidRPr="00C776EA">
        <w:rPr>
          <w:rFonts w:cs="Arial"/>
          <w:szCs w:val="24"/>
        </w:rPr>
        <w:t xml:space="preserve"> Moreno</w:t>
      </w:r>
      <w:r w:rsidR="00366A3E" w:rsidRPr="00C776EA">
        <w:rPr>
          <w:rFonts w:cs="Arial"/>
          <w:szCs w:val="24"/>
          <w:vertAlign w:val="superscript"/>
        </w:rPr>
        <w:t>1</w:t>
      </w:r>
      <w:r w:rsidR="00366A3E" w:rsidRPr="00C776EA">
        <w:rPr>
          <w:rFonts w:cs="Arial"/>
          <w:szCs w:val="24"/>
        </w:rPr>
        <w:t xml:space="preserve">, </w:t>
      </w:r>
      <w:r w:rsidR="00A16B57" w:rsidRPr="00C776EA">
        <w:rPr>
          <w:rFonts w:cs="Arial"/>
          <w:szCs w:val="24"/>
        </w:rPr>
        <w:t>Fredy Castrillón</w:t>
      </w:r>
      <w:r w:rsidR="00A16B57" w:rsidRPr="00C776EA">
        <w:rPr>
          <w:rFonts w:cs="Arial"/>
          <w:szCs w:val="24"/>
          <w:vertAlign w:val="superscript"/>
        </w:rPr>
        <w:t>1</w:t>
      </w:r>
      <w:r w:rsidR="00A16B57" w:rsidRPr="00C776EA">
        <w:rPr>
          <w:rFonts w:cs="Arial"/>
          <w:szCs w:val="24"/>
        </w:rPr>
        <w:t>, S2 Brainer Ángel</w:t>
      </w:r>
      <w:r w:rsidR="00A16B57" w:rsidRPr="00C776EA">
        <w:rPr>
          <w:rFonts w:cs="Arial"/>
          <w:szCs w:val="24"/>
          <w:vertAlign w:val="superscript"/>
        </w:rPr>
        <w:t>3</w:t>
      </w:r>
      <w:r w:rsidR="00A16B57" w:rsidRPr="00C776EA">
        <w:rPr>
          <w:rFonts w:cs="Arial"/>
          <w:szCs w:val="24"/>
        </w:rPr>
        <w:t>.</w:t>
      </w:r>
    </w:p>
    <w:p w14:paraId="50367774" w14:textId="30B3F046" w:rsidR="00A16B57" w:rsidRPr="00C776EA" w:rsidRDefault="00A16B57" w:rsidP="00780480">
      <w:pPr>
        <w:jc w:val="both"/>
        <w:rPr>
          <w:rFonts w:cs="Arial"/>
          <w:szCs w:val="24"/>
        </w:rPr>
      </w:pPr>
      <w:r w:rsidRPr="00C776EA">
        <w:rPr>
          <w:rFonts w:cs="Arial"/>
          <w:szCs w:val="24"/>
          <w:vertAlign w:val="superscript"/>
        </w:rPr>
        <w:t>1</w:t>
      </w:r>
      <w:r w:rsidRPr="00C776EA">
        <w:rPr>
          <w:rFonts w:cs="Arial"/>
          <w:szCs w:val="24"/>
        </w:rPr>
        <w:t>Área de Protección del Medio Marino - Centro de Investigaciones Oceanográficas e Hidrográficas del Pacífico.</w:t>
      </w:r>
    </w:p>
    <w:p w14:paraId="02157092" w14:textId="6B31C581" w:rsidR="00A16B57" w:rsidRPr="00C776EA" w:rsidRDefault="00A16B57" w:rsidP="00780480">
      <w:pPr>
        <w:jc w:val="both"/>
        <w:rPr>
          <w:rFonts w:cs="Arial"/>
          <w:szCs w:val="24"/>
        </w:rPr>
      </w:pPr>
      <w:r w:rsidRPr="00C776EA">
        <w:rPr>
          <w:rFonts w:cs="Arial"/>
          <w:szCs w:val="24"/>
          <w:vertAlign w:val="superscript"/>
        </w:rPr>
        <w:t>2</w:t>
      </w:r>
      <w:r w:rsidRPr="00C776EA">
        <w:rPr>
          <w:rFonts w:cs="Arial"/>
          <w:szCs w:val="24"/>
        </w:rPr>
        <w:t xml:space="preserve">Parques </w:t>
      </w:r>
      <w:r w:rsidR="00654E8F" w:rsidRPr="00C776EA">
        <w:rPr>
          <w:rFonts w:cs="Arial"/>
          <w:szCs w:val="24"/>
        </w:rPr>
        <w:t>Nacionales Naturales</w:t>
      </w:r>
      <w:r w:rsidRPr="00C776EA">
        <w:rPr>
          <w:rFonts w:cs="Arial"/>
          <w:szCs w:val="24"/>
        </w:rPr>
        <w:t xml:space="preserve"> </w:t>
      </w:r>
      <w:r w:rsidR="00654E8F" w:rsidRPr="00C776EA">
        <w:rPr>
          <w:rFonts w:cs="Arial"/>
          <w:szCs w:val="24"/>
        </w:rPr>
        <w:t xml:space="preserve">– </w:t>
      </w:r>
      <w:r w:rsidR="00123955" w:rsidRPr="00C776EA">
        <w:rPr>
          <w:rFonts w:cs="Arial"/>
          <w:szCs w:val="24"/>
        </w:rPr>
        <w:t>Dirección Territorial Pacifico</w:t>
      </w:r>
    </w:p>
    <w:p w14:paraId="25333476" w14:textId="08052946" w:rsidR="00123955" w:rsidRPr="00C776EA" w:rsidRDefault="00123955" w:rsidP="00780480">
      <w:pPr>
        <w:jc w:val="both"/>
        <w:rPr>
          <w:rFonts w:cs="Arial"/>
          <w:szCs w:val="24"/>
        </w:rPr>
      </w:pPr>
      <w:r w:rsidRPr="00C776EA">
        <w:rPr>
          <w:rFonts w:cs="Arial"/>
          <w:szCs w:val="24"/>
          <w:vertAlign w:val="superscript"/>
        </w:rPr>
        <w:t>3</w:t>
      </w:r>
      <w:r w:rsidRPr="00C776EA">
        <w:rPr>
          <w:rFonts w:cs="Arial"/>
          <w:szCs w:val="24"/>
        </w:rPr>
        <w:t>Área de Oceanografía Operacional - Centro de Investigaciones Oceanográficas e Hidrográficas del Pacífico.</w:t>
      </w:r>
    </w:p>
    <w:p w14:paraId="63155F05" w14:textId="6C1335FA" w:rsidR="009D374B" w:rsidRPr="00C776EA" w:rsidRDefault="00380B85" w:rsidP="00D54426">
      <w:pPr>
        <w:pStyle w:val="Ttulo1"/>
        <w:spacing w:after="240"/>
        <w:jc w:val="both"/>
        <w:rPr>
          <w:rFonts w:ascii="Arial" w:hAnsi="Arial" w:cs="Arial"/>
          <w:szCs w:val="24"/>
        </w:rPr>
      </w:pPr>
      <w:r w:rsidRPr="00C776EA">
        <w:rPr>
          <w:rFonts w:ascii="Arial" w:hAnsi="Arial" w:cs="Arial"/>
          <w:szCs w:val="24"/>
        </w:rPr>
        <w:t>Resumen</w:t>
      </w:r>
    </w:p>
    <w:p w14:paraId="3E90977C" w14:textId="69061111" w:rsidR="00380B85" w:rsidRPr="00C776EA" w:rsidRDefault="00380B85" w:rsidP="00D54426">
      <w:pPr>
        <w:jc w:val="both"/>
        <w:rPr>
          <w:rFonts w:cs="Arial"/>
          <w:szCs w:val="24"/>
          <w:lang w:val="es-ES"/>
        </w:rPr>
      </w:pPr>
      <w:r w:rsidRPr="00C776EA">
        <w:rPr>
          <w:rFonts w:cs="Arial"/>
          <w:szCs w:val="24"/>
          <w:lang w:val="es-ES"/>
        </w:rPr>
        <w:t xml:space="preserve">En este informe se presentan los resultados de la ejecución de la salida de campo </w:t>
      </w:r>
      <w:r w:rsidR="00780480" w:rsidRPr="00C776EA">
        <w:rPr>
          <w:rFonts w:cs="Arial"/>
          <w:szCs w:val="24"/>
          <w:lang w:val="es-ES"/>
        </w:rPr>
        <w:t>del proyecto presentado por</w:t>
      </w:r>
      <w:r w:rsidRPr="00C776EA">
        <w:rPr>
          <w:rFonts w:cs="Arial"/>
          <w:szCs w:val="24"/>
          <w:lang w:val="es-ES"/>
        </w:rPr>
        <w:t xml:space="preserve"> el Centro de Investigaciones Oceanográficas e Hidrográficas del Pacífico en conjunto con la Universidad del Valle – Grupo de Investigaciones en Ciencias Oceanográficas, Parques Nacionales Naturales de Colombia – Territorial Pacífico titulado </w:t>
      </w:r>
      <w:bookmarkStart w:id="0" w:name="_Hlk75961631"/>
      <w:r w:rsidRPr="00C776EA">
        <w:rPr>
          <w:rFonts w:cs="Arial"/>
          <w:szCs w:val="24"/>
          <w:lang w:val="es-ES"/>
        </w:rPr>
        <w:t>“Diversidad, abundancia y distribución del ictioplancton y su relación con las condiciones oceanográficas y los períodos mareales en la subregión Sanquianga-Gorgona, frente al delta del río Patía</w:t>
      </w:r>
      <w:bookmarkEnd w:id="0"/>
      <w:r w:rsidR="002F3B90">
        <w:rPr>
          <w:rFonts w:cs="Arial"/>
          <w:szCs w:val="24"/>
          <w:lang w:val="es-ES"/>
        </w:rPr>
        <w:t>.</w:t>
      </w:r>
    </w:p>
    <w:p w14:paraId="0D31279F" w14:textId="77777777" w:rsidR="009047B7" w:rsidRPr="00C776EA" w:rsidRDefault="009047B7" w:rsidP="00D54426">
      <w:pPr>
        <w:autoSpaceDE w:val="0"/>
        <w:autoSpaceDN w:val="0"/>
        <w:adjustRightInd w:val="0"/>
        <w:spacing w:line="240" w:lineRule="auto"/>
        <w:jc w:val="both"/>
        <w:rPr>
          <w:rFonts w:cs="Arial"/>
          <w:color w:val="000000"/>
          <w:szCs w:val="24"/>
        </w:rPr>
      </w:pPr>
      <w:r w:rsidRPr="00C776EA">
        <w:rPr>
          <w:rFonts w:cs="Arial"/>
          <w:b/>
          <w:bCs/>
          <w:color w:val="000000"/>
          <w:szCs w:val="24"/>
        </w:rPr>
        <w:t xml:space="preserve">Objetivo general </w:t>
      </w:r>
    </w:p>
    <w:p w14:paraId="65A416A2" w14:textId="09B872EE" w:rsidR="009047B7" w:rsidRPr="00C776EA" w:rsidRDefault="009047B7" w:rsidP="00D54426">
      <w:pPr>
        <w:jc w:val="both"/>
        <w:rPr>
          <w:rFonts w:cs="Arial"/>
          <w:color w:val="000000"/>
          <w:szCs w:val="24"/>
        </w:rPr>
      </w:pPr>
      <w:r w:rsidRPr="00C776EA">
        <w:rPr>
          <w:rFonts w:cs="Arial"/>
          <w:color w:val="000000"/>
          <w:szCs w:val="24"/>
        </w:rPr>
        <w:t>Describir las condiciones oceanográficas en los eventos mareales de creciente a pleamar y decreciente a bajamar, en la subregión Sanquianga-Gorgona frente al delta del río Patía y evaluar su relación con la variación espacial de la abundancia y la distribución de larvas y huevos de peces, como insumo técnico para las iniciativas locales de conservación y uso sostenible.</w:t>
      </w:r>
    </w:p>
    <w:p w14:paraId="4AD93D76" w14:textId="77777777" w:rsidR="009047B7" w:rsidRPr="00C776EA" w:rsidRDefault="009047B7" w:rsidP="00D54426">
      <w:pPr>
        <w:autoSpaceDE w:val="0"/>
        <w:autoSpaceDN w:val="0"/>
        <w:adjustRightInd w:val="0"/>
        <w:spacing w:line="240" w:lineRule="auto"/>
        <w:jc w:val="both"/>
        <w:rPr>
          <w:rFonts w:cs="Arial"/>
          <w:color w:val="000000"/>
          <w:szCs w:val="24"/>
        </w:rPr>
      </w:pPr>
      <w:r w:rsidRPr="00C776EA">
        <w:rPr>
          <w:rFonts w:cs="Arial"/>
          <w:b/>
          <w:bCs/>
          <w:color w:val="000000"/>
          <w:szCs w:val="24"/>
        </w:rPr>
        <w:t xml:space="preserve">Objetivos específicos </w:t>
      </w:r>
    </w:p>
    <w:p w14:paraId="0B17A8DE" w14:textId="77777777" w:rsidR="009047B7" w:rsidRPr="00C776EA" w:rsidRDefault="009047B7" w:rsidP="00D54426">
      <w:pPr>
        <w:autoSpaceDE w:val="0"/>
        <w:autoSpaceDN w:val="0"/>
        <w:adjustRightInd w:val="0"/>
        <w:spacing w:after="49" w:line="240" w:lineRule="auto"/>
        <w:jc w:val="both"/>
        <w:rPr>
          <w:rFonts w:cs="Arial"/>
          <w:color w:val="000000"/>
          <w:szCs w:val="24"/>
        </w:rPr>
      </w:pPr>
      <w:r w:rsidRPr="00C776EA">
        <w:rPr>
          <w:rFonts w:cs="Arial"/>
          <w:color w:val="000000"/>
          <w:szCs w:val="24"/>
        </w:rPr>
        <w:t xml:space="preserve">1. Realizar la descripción sinóptica de las condiciones oceanográficas y físico químicas en los eventos mareales de creciente a pleamar y decreciente a bajamar en la subregión Sanquianga-Gorgona. </w:t>
      </w:r>
    </w:p>
    <w:p w14:paraId="3228F0ED" w14:textId="2159171C" w:rsidR="009047B7" w:rsidRPr="00C776EA" w:rsidRDefault="009047B7" w:rsidP="00D54426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  <w:szCs w:val="24"/>
        </w:rPr>
      </w:pPr>
      <w:r w:rsidRPr="00C776EA">
        <w:rPr>
          <w:rFonts w:cs="Arial"/>
          <w:color w:val="000000"/>
          <w:szCs w:val="24"/>
        </w:rPr>
        <w:t xml:space="preserve">2. Evaluar el comportamiento de las variables fisicoquímicas (pH, oxígeno disuelto, sólidos suspendidos, transparencia, amonio, nitritos, nitratos, fosfatos y silicatos); bioquímicas (clorofila </w:t>
      </w:r>
      <w:r w:rsidRPr="00C776EA">
        <w:rPr>
          <w:rFonts w:cs="Arial"/>
          <w:i/>
          <w:iCs/>
          <w:color w:val="000000"/>
          <w:szCs w:val="24"/>
        </w:rPr>
        <w:t>a</w:t>
      </w:r>
      <w:r w:rsidRPr="00C776EA">
        <w:rPr>
          <w:rFonts w:cs="Arial"/>
          <w:color w:val="000000"/>
          <w:szCs w:val="24"/>
        </w:rPr>
        <w:t xml:space="preserve">) y Biológicas (fitoplancton y zooplancton) en los periodos mareales en la subregión Sanquianga - Gorgona. </w:t>
      </w:r>
    </w:p>
    <w:p w14:paraId="67AF8EAF" w14:textId="77777777" w:rsidR="009047B7" w:rsidRPr="00C776EA" w:rsidRDefault="009047B7" w:rsidP="00D54426">
      <w:pPr>
        <w:autoSpaceDE w:val="0"/>
        <w:autoSpaceDN w:val="0"/>
        <w:adjustRightInd w:val="0"/>
        <w:spacing w:after="49" w:line="240" w:lineRule="auto"/>
        <w:jc w:val="both"/>
        <w:rPr>
          <w:rFonts w:cs="Arial"/>
          <w:color w:val="000000"/>
          <w:szCs w:val="24"/>
        </w:rPr>
      </w:pPr>
      <w:r w:rsidRPr="00C776EA">
        <w:rPr>
          <w:rFonts w:cs="Arial"/>
          <w:color w:val="000000"/>
          <w:szCs w:val="24"/>
        </w:rPr>
        <w:t xml:space="preserve">3. Evaluar la variación espacial del carbono inorgánico disuelto (DIC) y la alcalinidad total (AT) como parámetros asociados al sistema de carbonatos. </w:t>
      </w:r>
    </w:p>
    <w:p w14:paraId="5501C091" w14:textId="77777777" w:rsidR="009047B7" w:rsidRPr="00C776EA" w:rsidRDefault="009047B7" w:rsidP="00D54426">
      <w:pPr>
        <w:autoSpaceDE w:val="0"/>
        <w:autoSpaceDN w:val="0"/>
        <w:adjustRightInd w:val="0"/>
        <w:spacing w:after="49" w:line="240" w:lineRule="auto"/>
        <w:jc w:val="both"/>
        <w:rPr>
          <w:rFonts w:cs="Arial"/>
          <w:color w:val="000000"/>
          <w:szCs w:val="24"/>
        </w:rPr>
      </w:pPr>
      <w:r w:rsidRPr="00C776EA">
        <w:rPr>
          <w:rFonts w:cs="Arial"/>
          <w:color w:val="000000"/>
          <w:szCs w:val="24"/>
        </w:rPr>
        <w:lastRenderedPageBreak/>
        <w:t xml:space="preserve">4. Generar un modelo batimétrico para caracterizar el ambiente bentónico del área de muestreo. </w:t>
      </w:r>
    </w:p>
    <w:p w14:paraId="3F455138" w14:textId="77777777" w:rsidR="009047B7" w:rsidRPr="00C776EA" w:rsidRDefault="009047B7" w:rsidP="00D54426">
      <w:pPr>
        <w:autoSpaceDE w:val="0"/>
        <w:autoSpaceDN w:val="0"/>
        <w:adjustRightInd w:val="0"/>
        <w:spacing w:after="49" w:line="240" w:lineRule="auto"/>
        <w:jc w:val="both"/>
        <w:rPr>
          <w:rFonts w:cs="Arial"/>
          <w:color w:val="000000"/>
          <w:szCs w:val="24"/>
        </w:rPr>
      </w:pPr>
      <w:r w:rsidRPr="00C776EA">
        <w:rPr>
          <w:rFonts w:cs="Arial"/>
          <w:color w:val="000000"/>
          <w:szCs w:val="24"/>
        </w:rPr>
        <w:t xml:space="preserve">5. Realizar la descripción sinóptica de la concentración de biomasa de zooplancton, abundancia de huevos y larvas de peces, en la subregión Sanquianga-Gorgona. </w:t>
      </w:r>
    </w:p>
    <w:p w14:paraId="6149A350" w14:textId="77777777" w:rsidR="009047B7" w:rsidRPr="00C776EA" w:rsidRDefault="009047B7" w:rsidP="00D54426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color w:val="000000"/>
          <w:szCs w:val="24"/>
        </w:rPr>
      </w:pPr>
      <w:r w:rsidRPr="00C776EA">
        <w:rPr>
          <w:rFonts w:cs="Arial"/>
          <w:color w:val="000000"/>
          <w:szCs w:val="24"/>
        </w:rPr>
        <w:t xml:space="preserve">6. Explorar la relación entre el patrón espacial de variación de larvas y huevos de peces con las condiciones oceanográficas en la subregión Sanquianga-Gorgona </w:t>
      </w:r>
    </w:p>
    <w:p w14:paraId="04FFA5A3" w14:textId="27228E2D" w:rsidR="009047B7" w:rsidRPr="00C776EA" w:rsidRDefault="009047B7" w:rsidP="00D54426">
      <w:pPr>
        <w:jc w:val="both"/>
        <w:rPr>
          <w:rFonts w:cs="Arial"/>
          <w:szCs w:val="24"/>
        </w:rPr>
      </w:pPr>
    </w:p>
    <w:p w14:paraId="0552C04D" w14:textId="43EC0108" w:rsidR="00780480" w:rsidRPr="00C776EA" w:rsidRDefault="00780480" w:rsidP="00D54426">
      <w:pPr>
        <w:pStyle w:val="Ttulo1"/>
        <w:spacing w:after="240"/>
        <w:jc w:val="both"/>
        <w:rPr>
          <w:rFonts w:ascii="Arial" w:hAnsi="Arial" w:cs="Arial"/>
          <w:szCs w:val="24"/>
          <w:lang w:val="es-ES"/>
        </w:rPr>
      </w:pPr>
      <w:r w:rsidRPr="00C776EA">
        <w:rPr>
          <w:rFonts w:ascii="Arial" w:hAnsi="Arial" w:cs="Arial"/>
          <w:szCs w:val="24"/>
          <w:lang w:val="es-ES"/>
        </w:rPr>
        <w:t>Objetivos Proyectados</w:t>
      </w:r>
    </w:p>
    <w:p w14:paraId="4FF0700A" w14:textId="57095180" w:rsidR="00C776EA" w:rsidRDefault="00C776EA" w:rsidP="00D54426">
      <w:pPr>
        <w:jc w:val="both"/>
        <w:rPr>
          <w:rFonts w:cs="Arial"/>
          <w:szCs w:val="24"/>
          <w:lang w:val="es-ES"/>
        </w:rPr>
      </w:pPr>
      <w:r w:rsidRPr="00C776EA">
        <w:rPr>
          <w:rFonts w:cs="Arial"/>
          <w:szCs w:val="24"/>
          <w:lang w:val="es-ES"/>
        </w:rPr>
        <w:t xml:space="preserve">Para la evaluación del ensamblaje del ictioplancton en la subregión Sanquianga-Gorgona, se planteó una grilla de 18 estaciones de muestreo </w:t>
      </w:r>
      <w:r>
        <w:rPr>
          <w:rFonts w:cs="Arial"/>
          <w:szCs w:val="24"/>
          <w:lang w:val="es-ES"/>
        </w:rPr>
        <w:t>(</w:t>
      </w:r>
      <w:r>
        <w:rPr>
          <w:rFonts w:cs="Arial"/>
          <w:szCs w:val="24"/>
          <w:lang w:val="es-ES"/>
        </w:rPr>
        <w:fldChar w:fldCharType="begin"/>
      </w:r>
      <w:r>
        <w:rPr>
          <w:rFonts w:cs="Arial"/>
          <w:szCs w:val="24"/>
          <w:lang w:val="es-ES"/>
        </w:rPr>
        <w:instrText xml:space="preserve"> REF _Ref75952980 \h </w:instrText>
      </w:r>
      <w:r>
        <w:rPr>
          <w:rFonts w:cs="Arial"/>
          <w:szCs w:val="24"/>
          <w:lang w:val="es-ES"/>
        </w:rPr>
      </w:r>
      <w:r w:rsidR="00D54426">
        <w:rPr>
          <w:rFonts w:cs="Arial"/>
          <w:szCs w:val="24"/>
          <w:lang w:val="es-ES"/>
        </w:rPr>
        <w:instrText xml:space="preserve"> \* MERGEFORMAT </w:instrText>
      </w:r>
      <w:r>
        <w:rPr>
          <w:rFonts w:cs="Arial"/>
          <w:szCs w:val="24"/>
          <w:lang w:val="es-ES"/>
        </w:rPr>
        <w:fldChar w:fldCharType="separate"/>
      </w:r>
      <w:r w:rsidR="00A9350F" w:rsidRPr="00CD0A6E">
        <w:rPr>
          <w:szCs w:val="24"/>
        </w:rPr>
        <w:t xml:space="preserve">Figura </w:t>
      </w:r>
      <w:r w:rsidR="00A9350F">
        <w:rPr>
          <w:noProof/>
          <w:szCs w:val="24"/>
        </w:rPr>
        <w:t>1</w:t>
      </w:r>
      <w:r>
        <w:rPr>
          <w:rFonts w:cs="Arial"/>
          <w:szCs w:val="24"/>
          <w:lang w:val="es-ES"/>
        </w:rPr>
        <w:fldChar w:fldCharType="end"/>
      </w:r>
      <w:r>
        <w:rPr>
          <w:rFonts w:cs="Arial"/>
          <w:szCs w:val="24"/>
          <w:lang w:val="es-ES"/>
        </w:rPr>
        <w:t>) en tres bocas del río Patía-Sanquianga</w:t>
      </w:r>
      <w:r w:rsidR="00C91B6C">
        <w:rPr>
          <w:rFonts w:cs="Arial"/>
          <w:szCs w:val="24"/>
          <w:lang w:val="es-ES"/>
        </w:rPr>
        <w:t xml:space="preserve"> (Guamales, Amarales y Sanquianga) para</w:t>
      </w:r>
      <w:r>
        <w:rPr>
          <w:rFonts w:cs="Arial"/>
          <w:szCs w:val="24"/>
          <w:lang w:val="es-ES"/>
        </w:rPr>
        <w:t xml:space="preserve"> la toma de muestras de fitoplancton y zooplancton y la captura de datos hidrográficos y bioquímicos, </w:t>
      </w:r>
      <w:r w:rsidRPr="00C776EA">
        <w:rPr>
          <w:rFonts w:cs="Arial"/>
          <w:szCs w:val="24"/>
          <w:lang w:val="es-ES"/>
        </w:rPr>
        <w:t>que se visitarían entre los intervalos mareales que se presentan en la zona</w:t>
      </w:r>
      <w:r w:rsidR="00C91B6C">
        <w:rPr>
          <w:rFonts w:cs="Arial"/>
          <w:szCs w:val="24"/>
          <w:lang w:val="es-ES"/>
        </w:rPr>
        <w:t xml:space="preserve"> del PNN Sanquianga</w:t>
      </w:r>
      <w:r w:rsidRPr="00C776EA">
        <w:rPr>
          <w:rFonts w:cs="Arial"/>
          <w:szCs w:val="24"/>
          <w:lang w:val="es-ES"/>
        </w:rPr>
        <w:t>.</w:t>
      </w:r>
      <w:r>
        <w:rPr>
          <w:rFonts w:cs="Arial"/>
          <w:szCs w:val="24"/>
          <w:lang w:val="es-ES"/>
        </w:rPr>
        <w:t xml:space="preserve"> </w:t>
      </w:r>
      <w:r w:rsidRPr="00C776EA">
        <w:rPr>
          <w:rFonts w:cs="Arial"/>
          <w:szCs w:val="24"/>
          <w:lang w:val="es-ES"/>
        </w:rPr>
        <w:t xml:space="preserve"> </w:t>
      </w:r>
    </w:p>
    <w:p w14:paraId="0168D38A" w14:textId="687C1311" w:rsidR="00C776EA" w:rsidRPr="00C776EA" w:rsidRDefault="00C776EA" w:rsidP="00D54426">
      <w:pPr>
        <w:jc w:val="both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>Se planteó este muestreo en un intervalo de 8 días donde se colectar</w:t>
      </w:r>
      <w:r w:rsidR="00C91B6C">
        <w:rPr>
          <w:rFonts w:cs="Arial"/>
          <w:szCs w:val="24"/>
          <w:lang w:val="es-ES"/>
        </w:rPr>
        <w:t xml:space="preserve">ían alrededor de 36 muestras, 18 para el intervalo mareal de marea baja y 18 para el intervalo de marea alta. </w:t>
      </w:r>
    </w:p>
    <w:p w14:paraId="3E05097E" w14:textId="6249F226" w:rsidR="00C776EA" w:rsidRPr="00C776EA" w:rsidRDefault="00C776EA" w:rsidP="00C776EA">
      <w:pPr>
        <w:rPr>
          <w:rFonts w:cs="Arial"/>
          <w:szCs w:val="24"/>
          <w:lang w:val="es-ES"/>
        </w:rPr>
      </w:pPr>
    </w:p>
    <w:p w14:paraId="113E0097" w14:textId="77777777" w:rsidR="00C776EA" w:rsidRPr="00C776EA" w:rsidRDefault="00C776EA" w:rsidP="00C776EA">
      <w:pPr>
        <w:keepNext/>
        <w:jc w:val="center"/>
        <w:rPr>
          <w:szCs w:val="24"/>
        </w:rPr>
      </w:pPr>
      <w:r w:rsidRPr="00C776EA">
        <w:rPr>
          <w:rFonts w:cs="Arial"/>
          <w:noProof/>
          <w:szCs w:val="24"/>
          <w:lang w:val="es-419" w:eastAsia="es-419"/>
        </w:rPr>
        <w:lastRenderedPageBreak/>
        <w:drawing>
          <wp:inline distT="0" distB="0" distL="0" distR="0" wp14:anchorId="72F86F88" wp14:editId="5D3EE43D">
            <wp:extent cx="4362450" cy="6443939"/>
            <wp:effectExtent l="0" t="0" r="0" b="0"/>
            <wp:docPr id="1" name="Imagen 1" descr="Cartagrafia_expedicion_pacifico_2020_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tagrafia_expedicion_pacifico_2020_10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499" cy="646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8E70" w14:textId="41BB8351" w:rsidR="008A7DF0" w:rsidRPr="00CD0A6E" w:rsidRDefault="00C776EA" w:rsidP="008A7DF0">
      <w:pPr>
        <w:pStyle w:val="Descripcin"/>
        <w:jc w:val="center"/>
        <w:rPr>
          <w:rFonts w:cs="Arial"/>
          <w:szCs w:val="24"/>
          <w:lang w:val="es-ES"/>
        </w:rPr>
      </w:pPr>
      <w:bookmarkStart w:id="1" w:name="_Ref75952980"/>
      <w:r w:rsidRPr="00CD0A6E">
        <w:rPr>
          <w:szCs w:val="24"/>
        </w:rPr>
        <w:t xml:space="preserve">Figura </w:t>
      </w:r>
      <w:r w:rsidRPr="00CD0A6E">
        <w:rPr>
          <w:szCs w:val="24"/>
        </w:rPr>
        <w:fldChar w:fldCharType="begin"/>
      </w:r>
      <w:r w:rsidRPr="00CD0A6E">
        <w:rPr>
          <w:szCs w:val="24"/>
        </w:rPr>
        <w:instrText xml:space="preserve"> SEQ Figura \* ARABIC </w:instrText>
      </w:r>
      <w:r w:rsidRPr="00CD0A6E">
        <w:rPr>
          <w:szCs w:val="24"/>
        </w:rPr>
        <w:fldChar w:fldCharType="separate"/>
      </w:r>
      <w:r w:rsidR="00A9350F">
        <w:rPr>
          <w:noProof/>
          <w:szCs w:val="24"/>
        </w:rPr>
        <w:t>1</w:t>
      </w:r>
      <w:r w:rsidRPr="00CD0A6E">
        <w:rPr>
          <w:szCs w:val="24"/>
        </w:rPr>
        <w:fldChar w:fldCharType="end"/>
      </w:r>
      <w:bookmarkEnd w:id="1"/>
      <w:r w:rsidR="008A7DF0" w:rsidRPr="00CD0A6E">
        <w:rPr>
          <w:szCs w:val="24"/>
        </w:rPr>
        <w:t xml:space="preserve">. </w:t>
      </w:r>
      <w:r w:rsidR="008A7DF0" w:rsidRPr="00CD0A6E">
        <w:rPr>
          <w:rFonts w:cs="Arial"/>
          <w:szCs w:val="24"/>
        </w:rPr>
        <w:t>Distribución de las Estaciones de muestreo del proyecto.</w:t>
      </w:r>
    </w:p>
    <w:p w14:paraId="49DB91AB" w14:textId="13320CD9" w:rsidR="00C776EA" w:rsidRPr="00C776EA" w:rsidRDefault="00C776EA" w:rsidP="00C776EA">
      <w:pPr>
        <w:pStyle w:val="Descripcin"/>
        <w:jc w:val="center"/>
        <w:rPr>
          <w:rFonts w:cs="Arial"/>
          <w:szCs w:val="24"/>
          <w:lang w:val="es-ES"/>
        </w:rPr>
      </w:pPr>
    </w:p>
    <w:p w14:paraId="57E62253" w14:textId="607AF21C" w:rsidR="00654E8F" w:rsidRDefault="00654E8F" w:rsidP="00807121">
      <w:pPr>
        <w:pStyle w:val="Ttulo1"/>
        <w:spacing w:after="240"/>
        <w:jc w:val="both"/>
        <w:rPr>
          <w:rFonts w:ascii="Arial" w:hAnsi="Arial" w:cs="Arial"/>
          <w:szCs w:val="24"/>
          <w:lang w:val="es-ES"/>
        </w:rPr>
      </w:pPr>
      <w:r w:rsidRPr="00C776EA">
        <w:rPr>
          <w:rFonts w:ascii="Arial" w:hAnsi="Arial" w:cs="Arial"/>
          <w:szCs w:val="24"/>
          <w:lang w:val="es-ES"/>
        </w:rPr>
        <w:t>Objetivos Realizados</w:t>
      </w:r>
    </w:p>
    <w:p w14:paraId="33D286DB" w14:textId="424E5EE1" w:rsidR="00807121" w:rsidRDefault="0083360E">
      <w:pPr>
        <w:rPr>
          <w:lang w:val="es-ES"/>
        </w:rPr>
      </w:pPr>
      <w:r>
        <w:rPr>
          <w:lang w:val="es-ES"/>
        </w:rPr>
        <w:t>Este proyecto logró ejecutar al 100% los objetivos de campo propuesto. La grilla de toma de muestras propuesta (</w:t>
      </w:r>
      <w:r>
        <w:rPr>
          <w:lang w:val="es-ES"/>
        </w:rPr>
        <w:fldChar w:fldCharType="begin"/>
      </w:r>
      <w:r>
        <w:rPr>
          <w:lang w:val="es-ES"/>
        </w:rPr>
        <w:instrText xml:space="preserve"> REF _Ref75952980 \h </w:instrText>
      </w:r>
      <w:r>
        <w:rPr>
          <w:lang w:val="es-ES"/>
        </w:rPr>
      </w:r>
      <w:r>
        <w:rPr>
          <w:lang w:val="es-ES"/>
        </w:rPr>
        <w:fldChar w:fldCharType="separate"/>
      </w:r>
      <w:r w:rsidR="00A9350F" w:rsidRPr="00CD0A6E">
        <w:rPr>
          <w:szCs w:val="24"/>
        </w:rPr>
        <w:t xml:space="preserve">Figura </w:t>
      </w:r>
      <w:r w:rsidR="00A9350F">
        <w:rPr>
          <w:noProof/>
          <w:szCs w:val="24"/>
        </w:rPr>
        <w:t>1</w:t>
      </w:r>
      <w:r>
        <w:rPr>
          <w:lang w:val="es-ES"/>
        </w:rPr>
        <w:fldChar w:fldCharType="end"/>
      </w:r>
      <w:r>
        <w:rPr>
          <w:lang w:val="es-ES"/>
        </w:rPr>
        <w:t xml:space="preserve">) es la misma ejecutada durante la salida de campo. </w:t>
      </w:r>
    </w:p>
    <w:p w14:paraId="32BFAABC" w14:textId="67717E7D" w:rsidR="00654E8F" w:rsidRDefault="00654E8F" w:rsidP="00A40091">
      <w:pPr>
        <w:pStyle w:val="Ttulo1"/>
        <w:spacing w:after="240"/>
        <w:jc w:val="both"/>
        <w:rPr>
          <w:rFonts w:ascii="Arial" w:hAnsi="Arial" w:cs="Arial"/>
          <w:szCs w:val="24"/>
          <w:lang w:val="es-ES"/>
        </w:rPr>
      </w:pPr>
      <w:r w:rsidRPr="00C776EA">
        <w:rPr>
          <w:rFonts w:ascii="Arial" w:hAnsi="Arial" w:cs="Arial"/>
          <w:szCs w:val="24"/>
          <w:lang w:val="es-ES"/>
        </w:rPr>
        <w:lastRenderedPageBreak/>
        <w:t>Resultados Generales</w:t>
      </w:r>
    </w:p>
    <w:p w14:paraId="1F9C7491" w14:textId="209BBF4D" w:rsidR="0083360E" w:rsidRDefault="0083360E" w:rsidP="00D54426">
      <w:pPr>
        <w:jc w:val="both"/>
        <w:rPr>
          <w:rFonts w:cs="Arial"/>
          <w:szCs w:val="24"/>
        </w:rPr>
      </w:pPr>
      <w:r>
        <w:rPr>
          <w:lang w:val="es-ES"/>
        </w:rPr>
        <w:t xml:space="preserve">Entre los días 29 de abril y el 4 de mayo se tomaron 36 muestras de fitoplancton y 72 muestras de zooplancton divididas entre 36 muestras de 300 </w:t>
      </w:r>
      <w:r>
        <w:rPr>
          <w:rFonts w:cs="Arial"/>
          <w:lang w:val="es-ES"/>
        </w:rPr>
        <w:t>µ</w:t>
      </w:r>
      <w:r>
        <w:rPr>
          <w:lang w:val="es-ES"/>
        </w:rPr>
        <w:t xml:space="preserve">m y 500 </w:t>
      </w:r>
      <w:r>
        <w:rPr>
          <w:rFonts w:cs="Arial"/>
          <w:lang w:val="es-ES"/>
        </w:rPr>
        <w:t>µ</w:t>
      </w:r>
      <w:r>
        <w:rPr>
          <w:lang w:val="es-ES"/>
        </w:rPr>
        <w:t xml:space="preserve">m. Se realizaron 36 perfiles con el CTDO 19v-PLUS </w:t>
      </w:r>
      <w:r w:rsidRPr="000B11FF">
        <w:rPr>
          <w:i/>
          <w:iCs/>
          <w:lang w:val="es-ES"/>
        </w:rPr>
        <w:t xml:space="preserve">General </w:t>
      </w:r>
      <w:proofErr w:type="spellStart"/>
      <w:r w:rsidRPr="000B11FF">
        <w:rPr>
          <w:i/>
          <w:iCs/>
          <w:lang w:val="es-ES"/>
        </w:rPr>
        <w:t>Oceanics</w:t>
      </w:r>
      <w:proofErr w:type="spellEnd"/>
      <w:r>
        <w:rPr>
          <w:lang w:val="es-ES"/>
        </w:rPr>
        <w:t xml:space="preserve"> y 36 perfiles con el perfilador </w:t>
      </w:r>
      <w:proofErr w:type="spellStart"/>
      <w:r w:rsidRPr="00652E9A">
        <w:rPr>
          <w:rFonts w:cs="Arial"/>
          <w:szCs w:val="24"/>
        </w:rPr>
        <w:t>CastAway</w:t>
      </w:r>
      <w:proofErr w:type="spellEnd"/>
      <w:r w:rsidRPr="00652E9A">
        <w:rPr>
          <w:rFonts w:cs="Arial"/>
          <w:szCs w:val="24"/>
        </w:rPr>
        <w:t>®-CTD</w:t>
      </w:r>
      <w:r>
        <w:rPr>
          <w:rFonts w:cs="Arial"/>
          <w:szCs w:val="24"/>
        </w:rPr>
        <w:t>. Se tomaron 36 muestras de agua destinadas a medir los parámetros fisicoquímicos en laboratorio como son: Nutrientes (amonio, nitritos, nitratos, fosfatos y silicatos), Clorofila – a, pH, y oxígeno disuelto</w:t>
      </w:r>
      <w:r>
        <w:rPr>
          <w:rFonts w:cs="Arial"/>
          <w:szCs w:val="24"/>
        </w:rPr>
        <w:t xml:space="preserve"> (</w:t>
      </w:r>
      <w:r>
        <w:rPr>
          <w:rFonts w:cs="Arial"/>
          <w:szCs w:val="24"/>
        </w:rPr>
        <w:fldChar w:fldCharType="begin"/>
      </w:r>
      <w:r>
        <w:rPr>
          <w:rFonts w:cs="Arial"/>
          <w:szCs w:val="24"/>
        </w:rPr>
        <w:instrText xml:space="preserve"> REF _Ref75960283 \h </w:instrText>
      </w:r>
      <w:r>
        <w:rPr>
          <w:rFonts w:cs="Arial"/>
          <w:szCs w:val="24"/>
        </w:rPr>
      </w:r>
      <w:r w:rsidR="00D54426">
        <w:rPr>
          <w:rFonts w:cs="Arial"/>
          <w:szCs w:val="24"/>
        </w:rPr>
        <w:instrText xml:space="preserve"> \* MERGEFORMAT </w:instrText>
      </w:r>
      <w:r>
        <w:rPr>
          <w:rFonts w:cs="Arial"/>
          <w:szCs w:val="24"/>
        </w:rPr>
        <w:fldChar w:fldCharType="separate"/>
      </w:r>
      <w:r w:rsidR="00A9350F">
        <w:t xml:space="preserve">Figura </w:t>
      </w:r>
      <w:r w:rsidR="00A9350F">
        <w:rPr>
          <w:noProof/>
        </w:rPr>
        <w:t>2</w:t>
      </w:r>
      <w:r>
        <w:rPr>
          <w:rFonts w:cs="Arial"/>
          <w:szCs w:val="24"/>
        </w:rPr>
        <w:fldChar w:fldCharType="end"/>
      </w:r>
      <w:r>
        <w:rPr>
          <w:rFonts w:cs="Arial"/>
          <w:szCs w:val="24"/>
        </w:rPr>
        <w:t>)</w:t>
      </w:r>
      <w:r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En general, las muestras se lograron tomar en los rangos mareales (</w:t>
      </w:r>
      <w:r>
        <w:rPr>
          <w:rFonts w:cs="Arial"/>
          <w:szCs w:val="24"/>
        </w:rPr>
        <w:fldChar w:fldCharType="begin"/>
      </w:r>
      <w:r>
        <w:rPr>
          <w:rFonts w:cs="Arial"/>
          <w:szCs w:val="24"/>
        </w:rPr>
        <w:instrText xml:space="preserve"> REF _Ref75955802 \h </w:instrText>
      </w:r>
      <w:r>
        <w:rPr>
          <w:rFonts w:cs="Arial"/>
          <w:szCs w:val="24"/>
        </w:rPr>
      </w:r>
      <w:r w:rsidR="00D54426">
        <w:rPr>
          <w:rFonts w:cs="Arial"/>
          <w:szCs w:val="24"/>
        </w:rPr>
        <w:instrText xml:space="preserve"> \* MERGEFORMAT </w:instrText>
      </w:r>
      <w:r>
        <w:rPr>
          <w:rFonts w:cs="Arial"/>
          <w:szCs w:val="24"/>
        </w:rPr>
        <w:fldChar w:fldCharType="separate"/>
      </w:r>
      <w:r w:rsidR="00A9350F">
        <w:t xml:space="preserve">Tabla </w:t>
      </w:r>
      <w:r w:rsidR="00A9350F">
        <w:rPr>
          <w:noProof/>
        </w:rPr>
        <w:t>1</w:t>
      </w:r>
      <w:r>
        <w:rPr>
          <w:rFonts w:cs="Arial"/>
          <w:szCs w:val="24"/>
        </w:rPr>
        <w:fldChar w:fldCharType="end"/>
      </w:r>
      <w:r>
        <w:rPr>
          <w:rFonts w:cs="Arial"/>
          <w:szCs w:val="24"/>
        </w:rPr>
        <w:t xml:space="preserve">) necesarios para completar el objetivo de capturar los cambios de composición y abundancia del Ictioplancton y el Fitoplancton. </w:t>
      </w:r>
    </w:p>
    <w:p w14:paraId="161FD4F0" w14:textId="77777777" w:rsidR="0083360E" w:rsidRDefault="0083360E" w:rsidP="0083360E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434336E2" wp14:editId="3BF7903F">
            <wp:extent cx="5057775" cy="50577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C750" w14:textId="44F20D11" w:rsidR="0083360E" w:rsidRDefault="0083360E" w:rsidP="0083360E">
      <w:pPr>
        <w:pStyle w:val="Descripcin"/>
      </w:pPr>
      <w:bookmarkStart w:id="2" w:name="_Ref759602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9350F">
        <w:rPr>
          <w:noProof/>
        </w:rPr>
        <w:t>2</w:t>
      </w:r>
      <w:r>
        <w:fldChar w:fldCharType="end"/>
      </w:r>
      <w:bookmarkEnd w:id="2"/>
      <w:r>
        <w:t>. Toma de muestras de agua para análisis de parámetros fisicoquímicos (A), toma de muestras de parámetros biológicos como fitoplancton y zooplancton (B), separación de las larvas de peces (Ictioplancton) en el laboratorio del buque ARC Providencia y toma de parámetros físicos: disco Secchi (C).</w:t>
      </w:r>
    </w:p>
    <w:p w14:paraId="69F8AD8F" w14:textId="0A74A607" w:rsidR="0083360E" w:rsidRDefault="0083360E" w:rsidP="0083360E">
      <w:pPr>
        <w:pStyle w:val="Descripcin"/>
        <w:keepNext/>
      </w:pPr>
      <w:bookmarkStart w:id="3" w:name="_Ref75955802"/>
      <w:bookmarkStart w:id="4" w:name="_Ref75960438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A9350F">
        <w:rPr>
          <w:noProof/>
        </w:rPr>
        <w:t>1</w:t>
      </w:r>
      <w:r>
        <w:fldChar w:fldCharType="end"/>
      </w:r>
      <w:bookmarkEnd w:id="3"/>
      <w:r>
        <w:t>. Fechas y horas de colecta en las estaciones muestreo del proyecto.</w:t>
      </w:r>
      <w:bookmarkEnd w:id="4"/>
    </w:p>
    <w:tbl>
      <w:tblPr>
        <w:tblW w:w="7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2"/>
        <w:gridCol w:w="1200"/>
        <w:gridCol w:w="1200"/>
        <w:gridCol w:w="1200"/>
        <w:gridCol w:w="1200"/>
        <w:gridCol w:w="1200"/>
      </w:tblGrid>
      <w:tr w:rsidR="0083360E" w:rsidRPr="00807121" w14:paraId="0B62E32A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73B77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Fecha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10903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Hora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3AE8D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Latitud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C37CF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Longitud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5B8D8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Estación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11C99" w14:textId="77777777" w:rsidR="0083360E" w:rsidRPr="00807121" w:rsidRDefault="0083360E" w:rsidP="008B3D8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es-CO"/>
              </w:rPr>
              <w:t>Marea</w:t>
            </w:r>
          </w:p>
        </w:tc>
      </w:tr>
      <w:tr w:rsidR="0083360E" w:rsidRPr="00807121" w14:paraId="33E2E4F4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183F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4/05/2021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0A666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10:29:20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C60B6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2.8493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6EEC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3E94B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A01A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9AC46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6AF7A0CF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6313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4/05/2021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AFD3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16:54:49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233C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2.8493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A181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BE5E1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A01B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EBE4F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68D4D906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1034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4/05/2021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8CCE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10:57:03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AC17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2.81677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DE25B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17FE5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A02A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44EEE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7EC630CF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6AFD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4/05/2021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4C430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16:31:30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753A7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2.81677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1354B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62907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A02B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0E6E1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03C639D1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B64C5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59EE0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9:26:33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CD1E3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2.78422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CDB7D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D2526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A03A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6FB5F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482C9DA1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4B34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EBF60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15:40:40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0A722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2.78422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89459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001BB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A03B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F563F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78DE4035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8152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0A069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9:04:35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69FC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2.75167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D7C81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E0C18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A04A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2ED81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419583B3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2300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56049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15:14:11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BAD96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2.75167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F02F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2D09F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A04B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A3164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3B59383B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A309D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7AE8E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8:42:43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06E4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2.71912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37AD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BD31D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A05A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EA693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46695F6D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EF1AB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A1CD6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14:47:20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13747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2.71912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26A1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D099D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A05B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69F47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56D89866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EC385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FA6E0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8:19:13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1A5E1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2.68657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5A605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EDC44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A06A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4FD5C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2967C985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B630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426C5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14:16:32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011C3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2.68657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6102D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-78.2224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759DF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A06B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FC3D0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1B8AD23C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ACDA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1684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8:22:47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B0E85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2.78403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8AECE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6C7F0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G01A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11762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0DBEF591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01426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1D32A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14:44:08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ED889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2.78403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5D75D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3CB3A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G01B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82BA4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5A4431A3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F7DF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1233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7:58:00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183D9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2.7515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BE783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D5199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G02A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03F96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4F2C686F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11362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14FE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14:19:59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3E8DB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2.7515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8BE0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FBDCF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G02B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17F45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7FDF93BC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F598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A0C12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7:26:56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DF6C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2.71895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08A1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E090B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G03A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DB46E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3AD20F19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380D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2A786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13:44:22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19D57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2.71895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DEE65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F5FB9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G03B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81D8A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65F03967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A155D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25E1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7:31:51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1436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2.6864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50C1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DFF03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G04A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CFC84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2FC34724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7225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E7D51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13:53:58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A47F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2.6864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8C4A0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BF070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G04B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3C902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6E10CA3D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CFBC1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3067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7:04:40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CA820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2.65385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AAEB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E5DB4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G05A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DA287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25807775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B850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AB1D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13:22:58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622BB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2.65385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F49A9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99730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G05B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9C828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174EAFDB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37D93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5417B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6:38:07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DAD5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2.6213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F385A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17717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G06A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26F24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38A70CDE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D127D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B2C83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12:51:19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77509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2.6213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18CC6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-78.4003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24BBF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G06B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088A5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43BAD27B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572D7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4/05/2021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3AC47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9:51:50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4D12B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2.83294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9535D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FCA43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S01A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F3E04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271DBBF3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986E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4/05/2021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96FD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16:00:37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53540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2.83294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8820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260ED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S01B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D3817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45BF8FCC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01AD7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4/05/2021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2817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9:28:05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DD0DC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2.8004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22992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16881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S02A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30BFD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7E211371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C695D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4/05/2021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2EFF9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15:27:16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CFF7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2.8004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17A8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C68861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S02B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AA3F8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757B0C70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3D8A6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30/04/2021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B493A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7:04:39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4DF4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2.76785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6A33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19CC6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S03A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83F8E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46D8B71A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92D6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30/04/2021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0C1D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12:45:52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8DF4B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2.76785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B350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F611B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S03B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D2EC9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66ECE53E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5315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30/04/2021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3C396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6:23:43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2FC3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2.7353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235E6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A9EAE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S04A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66927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6571660F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360E7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30/04/2021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94E8A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11:48:10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6EF0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2.7353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DCDA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6F972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S04B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C87C6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0686D267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530F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29/04/2021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3E2E0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16:57:40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363D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2.70275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B3A3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4AEB6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S05A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F6371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610C9E70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25FB4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29/04/2021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E759F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11:14:00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35112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2.70275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9E033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AFB5C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S05B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9FBC5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  <w:tr w:rsidR="0083360E" w:rsidRPr="00807121" w14:paraId="22A6156B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721DA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29/04/2021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A8901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16:07:58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6B8E9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2.6702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0C2C6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CF0C9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S06A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E141A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Alta</w:t>
            </w:r>
          </w:p>
        </w:tc>
      </w:tr>
      <w:tr w:rsidR="0083360E" w:rsidRPr="00807121" w14:paraId="2529DAAE" w14:textId="77777777" w:rsidTr="008B3D8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079E5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29/04/2021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11FBB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10:20:52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B2518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2.6702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AF397" w14:textId="77777777" w:rsidR="0083360E" w:rsidRPr="00807121" w:rsidRDefault="0083360E" w:rsidP="008B3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-78.3195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FDB06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S06B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22FA0" w14:textId="77777777" w:rsidR="0083360E" w:rsidRPr="00807121" w:rsidRDefault="0083360E" w:rsidP="008B3D8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</w:pPr>
            <w:r w:rsidRPr="00807121">
              <w:rPr>
                <w:rFonts w:ascii="Calibri" w:eastAsia="Times New Roman" w:hAnsi="Calibri" w:cs="Calibri"/>
                <w:color w:val="000000"/>
                <w:sz w:val="22"/>
                <w:lang w:eastAsia="es-CO"/>
              </w:rPr>
              <w:t>Baja</w:t>
            </w:r>
          </w:p>
        </w:tc>
      </w:tr>
    </w:tbl>
    <w:p w14:paraId="4DC83ED8" w14:textId="77777777" w:rsidR="0083360E" w:rsidRPr="0083360E" w:rsidRDefault="0083360E" w:rsidP="00CE64DF"/>
    <w:p w14:paraId="31A0DCE0" w14:textId="77777777" w:rsidR="001A57AC" w:rsidRDefault="001A57AC" w:rsidP="00CE64DF">
      <w:pPr>
        <w:rPr>
          <w:lang w:val="es-ES"/>
        </w:rPr>
      </w:pPr>
    </w:p>
    <w:p w14:paraId="1D55BD95" w14:textId="64E4106E" w:rsidR="008D0988" w:rsidRDefault="008D0988" w:rsidP="008D0988">
      <w:pPr>
        <w:pStyle w:val="Descripcin"/>
        <w:keepNext/>
      </w:pPr>
      <w:r>
        <w:lastRenderedPageBreak/>
        <w:t xml:space="preserve">Tabla </w:t>
      </w:r>
      <w:fldSimple w:instr=" SEQ Tabla \* ARABIC ">
        <w:r w:rsidR="00A9350F">
          <w:rPr>
            <w:noProof/>
          </w:rPr>
          <w:t>2</w:t>
        </w:r>
      </w:fldSimple>
      <w:r>
        <w:t>. Tabla de mareas para la zona de muestreo durante los días de ejecución de la salida de campo.</w:t>
      </w:r>
    </w:p>
    <w:tbl>
      <w:tblPr>
        <w:tblW w:w="294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31"/>
        <w:gridCol w:w="1275"/>
        <w:gridCol w:w="637"/>
      </w:tblGrid>
      <w:tr w:rsidR="007E2C49" w:rsidRPr="007E2C49" w14:paraId="61778AC9" w14:textId="77777777" w:rsidTr="007E2C49">
        <w:trPr>
          <w:trHeight w:val="234"/>
          <w:jc w:val="center"/>
        </w:trPr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D171F1" w14:textId="77777777" w:rsidR="007E2C49" w:rsidRPr="007E2C49" w:rsidRDefault="007E2C49" w:rsidP="007E2C49">
            <w:pPr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b/>
                <w:bCs/>
                <w:color w:val="000000"/>
                <w:sz w:val="18"/>
                <w:szCs w:val="18"/>
              </w:rPr>
              <w:t>Fecha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0D2399" w14:textId="77777777" w:rsidR="007E2C49" w:rsidRPr="007E2C49" w:rsidRDefault="007E2C49" w:rsidP="007E2C49">
            <w:pPr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b/>
                <w:bCs/>
                <w:color w:val="000000"/>
                <w:sz w:val="18"/>
                <w:szCs w:val="18"/>
              </w:rPr>
              <w:t>Hora</w:t>
            </w:r>
          </w:p>
        </w:tc>
        <w:tc>
          <w:tcPr>
            <w:tcW w:w="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1B7C2C" w14:textId="77777777" w:rsidR="007E2C49" w:rsidRPr="007E2C49" w:rsidRDefault="007E2C49" w:rsidP="007E2C49">
            <w:pPr>
              <w:jc w:val="center"/>
              <w:rPr>
                <w:rFonts w:cs="Arial"/>
                <w:b/>
                <w:bCs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b/>
                <w:bCs/>
                <w:color w:val="000000"/>
                <w:sz w:val="18"/>
                <w:szCs w:val="18"/>
              </w:rPr>
              <w:t>Altura</w:t>
            </w:r>
          </w:p>
        </w:tc>
      </w:tr>
      <w:tr w:rsidR="007E2C49" w:rsidRPr="007E2C49" w14:paraId="2D1377CC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1422F3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2021-04-28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8DADA1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4:37:00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4ABBCC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3.29</w:t>
            </w:r>
          </w:p>
        </w:tc>
      </w:tr>
      <w:tr w:rsidR="007E2C49" w:rsidRPr="007E2C49" w14:paraId="4E7D3939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E79C28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2021-04-28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65E9C92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10:44:00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A9786A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-0.21</w:t>
            </w:r>
          </w:p>
        </w:tc>
      </w:tr>
      <w:tr w:rsidR="007E2C49" w:rsidRPr="007E2C49" w14:paraId="51C56EC8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091AD2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2021-04-28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56BF55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4:54:00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F6FFF0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3.47</w:t>
            </w:r>
          </w:p>
        </w:tc>
      </w:tr>
      <w:tr w:rsidR="007E2C49" w:rsidRPr="007E2C49" w14:paraId="309BF596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E37CB45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2021-04-28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7DDD06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11:13:00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95098B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-0.4</w:t>
            </w:r>
          </w:p>
        </w:tc>
      </w:tr>
      <w:tr w:rsidR="007E2C49" w:rsidRPr="007E2C49" w14:paraId="7B26CEFA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293808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2021-04-29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57821E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5:24:00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27925E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3.32</w:t>
            </w:r>
          </w:p>
        </w:tc>
      </w:tr>
      <w:tr w:rsidR="007E2C49" w:rsidRPr="007E2C49" w14:paraId="73384B72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DF3AD1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2021-04-29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E03048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11:32:00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A8F128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-0.21</w:t>
            </w:r>
          </w:p>
        </w:tc>
      </w:tr>
      <w:tr w:rsidR="007E2C49" w:rsidRPr="007E2C49" w14:paraId="218A80A8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B3376E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2021-04-29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62657A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5:41:00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DBF673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3.44</w:t>
            </w:r>
          </w:p>
        </w:tc>
      </w:tr>
      <w:tr w:rsidR="007E2C49" w:rsidRPr="007E2C49" w14:paraId="4AF3A6E5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766F91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2021-04-29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A2F2E8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11:59:00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4D70F8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-0.37</w:t>
            </w:r>
          </w:p>
        </w:tc>
      </w:tr>
      <w:tr w:rsidR="007E2C49" w:rsidRPr="007E2C49" w14:paraId="3ABD09FB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568001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2021-04-30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1794D8E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6:12:00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5A0F3FC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3.26</w:t>
            </w:r>
          </w:p>
        </w:tc>
      </w:tr>
      <w:tr w:rsidR="007E2C49" w:rsidRPr="007E2C49" w14:paraId="78DFD56D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34C2C5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2021-04-30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20B836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12:19:00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47D5BE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-0.09</w:t>
            </w:r>
          </w:p>
        </w:tc>
      </w:tr>
      <w:tr w:rsidR="007E2C49" w:rsidRPr="007E2C49" w14:paraId="6879CA36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0BBD05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2021-04-30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5F3D8F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6:28:00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C9817F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3.32</w:t>
            </w:r>
          </w:p>
        </w:tc>
      </w:tr>
      <w:tr w:rsidR="007E2C49" w:rsidRPr="007E2C49" w14:paraId="160E0027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4F7B18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B321CC3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12:47:00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C8644E7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-0.24</w:t>
            </w:r>
          </w:p>
        </w:tc>
      </w:tr>
      <w:tr w:rsidR="007E2C49" w:rsidRPr="007E2C49" w14:paraId="4D177553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2288E6B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EC65D4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7:02:00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0B5062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3.14</w:t>
            </w:r>
          </w:p>
        </w:tc>
      </w:tr>
      <w:tr w:rsidR="007E2C49" w:rsidRPr="007E2C49" w14:paraId="792ED331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FCD410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6021EF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1:09:00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02A989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0.06</w:t>
            </w:r>
          </w:p>
        </w:tc>
      </w:tr>
      <w:tr w:rsidR="007E2C49" w:rsidRPr="007E2C49" w14:paraId="590761D4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690A9F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C92724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7:19:00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EF5E73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3.11</w:t>
            </w:r>
          </w:p>
        </w:tc>
      </w:tr>
      <w:tr w:rsidR="007E2C49" w:rsidRPr="007E2C49" w14:paraId="02B1EB16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40EC31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B1D609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1:37:00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6D06FD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-0.06</w:t>
            </w:r>
          </w:p>
        </w:tc>
      </w:tr>
      <w:tr w:rsidR="007E2C49" w:rsidRPr="007E2C49" w14:paraId="396964C7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944FEE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CB4C5C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7:56:00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3D2963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2.96</w:t>
            </w:r>
          </w:p>
        </w:tc>
      </w:tr>
      <w:tr w:rsidR="007E2C49" w:rsidRPr="007E2C49" w14:paraId="326A695A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4BE769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F954B3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2:01:00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3341A6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0.27</w:t>
            </w:r>
          </w:p>
        </w:tc>
      </w:tr>
      <w:tr w:rsidR="007E2C49" w:rsidRPr="007E2C49" w14:paraId="529A65FA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75878D6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208D19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8:14:00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D1CC60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2.9</w:t>
            </w:r>
          </w:p>
        </w:tc>
      </w:tr>
      <w:tr w:rsidR="007E2C49" w:rsidRPr="007E2C49" w14:paraId="599D4569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46FF44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BB8635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2:30:00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3186311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0.15</w:t>
            </w:r>
          </w:p>
        </w:tc>
      </w:tr>
      <w:tr w:rsidR="007E2C49" w:rsidRPr="007E2C49" w14:paraId="3341E1AA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7CBCDE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665476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8:55:00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C2F51B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2.77</w:t>
            </w:r>
          </w:p>
        </w:tc>
      </w:tr>
      <w:tr w:rsidR="007E2C49" w:rsidRPr="007E2C49" w14:paraId="3D8CA7C0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7B189E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6C216A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2:59:00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4ACC4E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0.49</w:t>
            </w:r>
          </w:p>
        </w:tc>
      </w:tr>
      <w:tr w:rsidR="007E2C49" w:rsidRPr="007E2C49" w14:paraId="1655BF30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0C3B4D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4BEEE8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9:16:00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1936BD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2.68</w:t>
            </w:r>
          </w:p>
        </w:tc>
      </w:tr>
      <w:tr w:rsidR="007E2C49" w:rsidRPr="007E2C49" w14:paraId="07FED839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9455B3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FA895E2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3:28:00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8AE1A2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0.37</w:t>
            </w:r>
          </w:p>
        </w:tc>
      </w:tr>
      <w:tr w:rsidR="007E2C49" w:rsidRPr="007E2C49" w14:paraId="755C1943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B9CA6A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9717D4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9:59:00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79F942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2.65</w:t>
            </w:r>
          </w:p>
        </w:tc>
      </w:tr>
      <w:tr w:rsidR="007E2C49" w:rsidRPr="007E2C49" w14:paraId="7DB36B63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94219B2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E0B355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4:03:00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4C8C68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0.64</w:t>
            </w:r>
          </w:p>
        </w:tc>
      </w:tr>
      <w:tr w:rsidR="007E2C49" w:rsidRPr="007E2C49" w14:paraId="7A79730D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2BADAC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1B2914E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10:02:00 p.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7D0D72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2.53</w:t>
            </w:r>
          </w:p>
        </w:tc>
      </w:tr>
      <w:tr w:rsidR="007E2C49" w:rsidRPr="007E2C49" w14:paraId="6EE382C6" w14:textId="77777777" w:rsidTr="007E2C49">
        <w:trPr>
          <w:trHeight w:val="234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3FB31C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2021-05-04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C6F68A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4:33:00 a. m.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ECDCE7" w14:textId="77777777" w:rsidR="007E2C49" w:rsidRPr="007E2C49" w:rsidRDefault="007E2C49" w:rsidP="007E2C49">
            <w:pPr>
              <w:jc w:val="center"/>
              <w:rPr>
                <w:rFonts w:cs="Arial"/>
                <w:color w:val="000000"/>
                <w:sz w:val="18"/>
                <w:szCs w:val="18"/>
              </w:rPr>
            </w:pPr>
            <w:r w:rsidRPr="007E2C49">
              <w:rPr>
                <w:rFonts w:cs="Arial"/>
                <w:color w:val="000000"/>
                <w:sz w:val="18"/>
                <w:szCs w:val="18"/>
              </w:rPr>
              <w:t>0.55</w:t>
            </w:r>
          </w:p>
        </w:tc>
      </w:tr>
    </w:tbl>
    <w:p w14:paraId="264D28A8" w14:textId="291CE59C" w:rsidR="007E2C49" w:rsidRDefault="007E2C49">
      <w:pPr>
        <w:rPr>
          <w:lang w:val="es-ES"/>
        </w:rPr>
      </w:pPr>
      <w:r>
        <w:rPr>
          <w:lang w:val="es-ES"/>
        </w:rPr>
        <w:t xml:space="preserve"> </w:t>
      </w:r>
      <w:r>
        <w:rPr>
          <w:lang w:val="es-ES"/>
        </w:rPr>
        <w:br w:type="page"/>
      </w:r>
    </w:p>
    <w:p w14:paraId="3B11DC7F" w14:textId="78834D8D" w:rsidR="00CE64DF" w:rsidRDefault="00CE64DF" w:rsidP="00D54426">
      <w:pPr>
        <w:jc w:val="both"/>
        <w:rPr>
          <w:lang w:val="es-ES"/>
        </w:rPr>
      </w:pPr>
      <w:r>
        <w:rPr>
          <w:lang w:val="es-ES"/>
        </w:rPr>
        <w:lastRenderedPageBreak/>
        <w:t xml:space="preserve">Los resultados preliminares </w:t>
      </w:r>
      <w:r w:rsidR="001A57AC">
        <w:rPr>
          <w:lang w:val="es-ES"/>
        </w:rPr>
        <w:t>muestran</w:t>
      </w:r>
      <w:r>
        <w:rPr>
          <w:lang w:val="es-ES"/>
        </w:rPr>
        <w:t xml:space="preserve"> diferencias </w:t>
      </w:r>
      <w:r w:rsidR="00413C05">
        <w:rPr>
          <w:lang w:val="es-ES"/>
        </w:rPr>
        <w:t>de los perfiles de cada una de las variables medidas, entre la marea baja y alta y entre las tres bocas del río</w:t>
      </w:r>
      <w:r w:rsidR="00A40091">
        <w:rPr>
          <w:lang w:val="es-ES"/>
        </w:rPr>
        <w:t xml:space="preserve"> (Figuras 3-5)</w:t>
      </w:r>
      <w:r w:rsidR="00413C05">
        <w:rPr>
          <w:lang w:val="es-ES"/>
        </w:rPr>
        <w:t>.</w:t>
      </w:r>
    </w:p>
    <w:p w14:paraId="1D17A4CD" w14:textId="6A2CA4B0" w:rsidR="001A57AC" w:rsidRDefault="00413C05" w:rsidP="00D54426">
      <w:pPr>
        <w:jc w:val="both"/>
        <w:rPr>
          <w:lang w:val="es-ES"/>
        </w:rPr>
      </w:pPr>
      <w:r>
        <w:rPr>
          <w:lang w:val="es-ES"/>
        </w:rPr>
        <w:t>Con respecto a la temperatura</w:t>
      </w:r>
      <w:r w:rsidR="001A57AC">
        <w:rPr>
          <w:lang w:val="es-ES"/>
        </w:rPr>
        <w:t>, en la observación preliminar de los perfiles no se observan patrones claros</w:t>
      </w:r>
      <w:r w:rsidR="00A40091">
        <w:rPr>
          <w:lang w:val="es-ES"/>
        </w:rPr>
        <w:t xml:space="preserve"> entre las bocanas</w:t>
      </w:r>
      <w:r w:rsidR="002F3B90">
        <w:rPr>
          <w:lang w:val="es-ES"/>
        </w:rPr>
        <w:t xml:space="preserve"> (</w:t>
      </w:r>
      <w:r w:rsidR="002F3B90">
        <w:rPr>
          <w:lang w:val="es-ES"/>
        </w:rPr>
        <w:fldChar w:fldCharType="begin"/>
      </w:r>
      <w:r w:rsidR="002F3B90">
        <w:rPr>
          <w:lang w:val="es-ES"/>
        </w:rPr>
        <w:instrText xml:space="preserve"> REF _Ref75961505 \h </w:instrText>
      </w:r>
      <w:r w:rsidR="002F3B90">
        <w:rPr>
          <w:lang w:val="es-ES"/>
        </w:rPr>
      </w:r>
      <w:r w:rsidR="00D54426">
        <w:rPr>
          <w:lang w:val="es-ES"/>
        </w:rPr>
        <w:instrText xml:space="preserve"> \* MERGEFORMAT </w:instrText>
      </w:r>
      <w:r w:rsidR="002F3B90">
        <w:rPr>
          <w:lang w:val="es-ES"/>
        </w:rPr>
        <w:fldChar w:fldCharType="separate"/>
      </w:r>
      <w:r w:rsidR="00A9350F">
        <w:t xml:space="preserve">Figura </w:t>
      </w:r>
      <w:r w:rsidR="00A9350F">
        <w:rPr>
          <w:noProof/>
        </w:rPr>
        <w:t>3</w:t>
      </w:r>
      <w:r w:rsidR="002F3B90">
        <w:rPr>
          <w:lang w:val="es-ES"/>
        </w:rPr>
        <w:fldChar w:fldCharType="end"/>
      </w:r>
      <w:r w:rsidR="002F3B90">
        <w:rPr>
          <w:lang w:val="es-ES"/>
        </w:rPr>
        <w:t>)</w:t>
      </w:r>
      <w:r w:rsidR="00A40091">
        <w:rPr>
          <w:lang w:val="es-ES"/>
        </w:rPr>
        <w:t>, sin embargo, se observa de manera general que la temperatura tiende a ser superior durante la marea baja, en los primeros 5 metros superficiales.</w:t>
      </w:r>
    </w:p>
    <w:p w14:paraId="2E534526" w14:textId="793B6412" w:rsidR="00A40091" w:rsidRDefault="00A40091" w:rsidP="00D54426">
      <w:pPr>
        <w:jc w:val="both"/>
        <w:rPr>
          <w:lang w:val="es-ES"/>
        </w:rPr>
      </w:pPr>
      <w:r>
        <w:rPr>
          <w:lang w:val="es-ES"/>
        </w:rPr>
        <w:t xml:space="preserve">Como patrón general, la salinidad mostró alta variabilidad en los </w:t>
      </w:r>
      <w:r w:rsidR="002E6F86">
        <w:rPr>
          <w:lang w:val="es-ES"/>
        </w:rPr>
        <w:t>cinco</w:t>
      </w:r>
      <w:r>
        <w:rPr>
          <w:lang w:val="es-ES"/>
        </w:rPr>
        <w:t xml:space="preserve"> primeros metros, con valores que van muy por debajo de los </w:t>
      </w:r>
      <w:r w:rsidR="002E6F86">
        <w:rPr>
          <w:lang w:val="es-ES"/>
        </w:rPr>
        <w:t>5</w:t>
      </w:r>
      <w:r>
        <w:rPr>
          <w:lang w:val="es-ES"/>
        </w:rPr>
        <w:t xml:space="preserve"> PSU</w:t>
      </w:r>
      <w:r w:rsidR="00BF1FB9">
        <w:rPr>
          <w:lang w:val="es-ES"/>
        </w:rPr>
        <w:t xml:space="preserve">. Entre la marea alta y la marea baja se presentaron diferencias entre los valores de salinidad sobre todo en las estaciones más cercanas a las bocas de los ríos durante la marea baja. Este efecto se pierde en las estaciones tercer grupo de estaciones que están ubicadas aproximadamente a unos </w:t>
      </w:r>
      <w:r w:rsidR="002E6F86">
        <w:rPr>
          <w:lang w:val="es-ES"/>
        </w:rPr>
        <w:t>ocho</w:t>
      </w:r>
      <w:r w:rsidR="00BF1FB9">
        <w:rPr>
          <w:lang w:val="es-ES"/>
        </w:rPr>
        <w:t xml:space="preserve"> kilómetros de las bocas (</w:t>
      </w:r>
      <w:r w:rsidR="00BF1FB9">
        <w:rPr>
          <w:lang w:val="es-ES"/>
        </w:rPr>
        <w:fldChar w:fldCharType="begin"/>
      </w:r>
      <w:r w:rsidR="00BF1FB9">
        <w:rPr>
          <w:lang w:val="es-ES"/>
        </w:rPr>
        <w:instrText xml:space="preserve"> REF _Ref75961401 \h </w:instrText>
      </w:r>
      <w:r w:rsidR="00BF1FB9">
        <w:rPr>
          <w:lang w:val="es-ES"/>
        </w:rPr>
      </w:r>
      <w:r w:rsidR="00D54426">
        <w:rPr>
          <w:lang w:val="es-ES"/>
        </w:rPr>
        <w:instrText xml:space="preserve"> \* MERGEFORMAT </w:instrText>
      </w:r>
      <w:r w:rsidR="00BF1FB9">
        <w:rPr>
          <w:lang w:val="es-ES"/>
        </w:rPr>
        <w:fldChar w:fldCharType="separate"/>
      </w:r>
      <w:r w:rsidR="00A9350F">
        <w:t xml:space="preserve">Figura </w:t>
      </w:r>
      <w:r w:rsidR="00A9350F">
        <w:rPr>
          <w:noProof/>
        </w:rPr>
        <w:t>4</w:t>
      </w:r>
      <w:r w:rsidR="00BF1FB9">
        <w:rPr>
          <w:lang w:val="es-ES"/>
        </w:rPr>
        <w:fldChar w:fldCharType="end"/>
      </w:r>
      <w:r w:rsidR="00BF1FB9">
        <w:rPr>
          <w:lang w:val="es-ES"/>
        </w:rPr>
        <w:t xml:space="preserve">). </w:t>
      </w:r>
    </w:p>
    <w:p w14:paraId="12F8A4E7" w14:textId="5C0833D3" w:rsidR="001A57AC" w:rsidRDefault="002F3B90" w:rsidP="00D54426">
      <w:pPr>
        <w:jc w:val="both"/>
        <w:rPr>
          <w:lang w:val="es-ES"/>
        </w:rPr>
      </w:pPr>
      <w:r>
        <w:rPr>
          <w:lang w:val="es-ES"/>
        </w:rPr>
        <w:t xml:space="preserve">Las concentraciones de oxígeno </w:t>
      </w:r>
      <w:r w:rsidR="002E6F86">
        <w:rPr>
          <w:lang w:val="es-ES"/>
        </w:rPr>
        <w:t xml:space="preserve">en la mayoría de las estaciones no excedieron los 7 mg/L, lo que representa concentraciones relativamente medias. Los valores </w:t>
      </w:r>
      <w:r w:rsidR="00480912">
        <w:rPr>
          <w:lang w:val="es-ES"/>
        </w:rPr>
        <w:t>más</w:t>
      </w:r>
      <w:r w:rsidR="002E6F86">
        <w:rPr>
          <w:lang w:val="es-ES"/>
        </w:rPr>
        <w:t xml:space="preserve"> bajos se presentaron en las estaciones </w:t>
      </w:r>
      <w:r w:rsidR="00480912">
        <w:rPr>
          <w:lang w:val="es-ES"/>
        </w:rPr>
        <w:t>más</w:t>
      </w:r>
      <w:r w:rsidR="002E6F86">
        <w:rPr>
          <w:lang w:val="es-ES"/>
        </w:rPr>
        <w:t xml:space="preserve"> externas y a profundidades superiores a los 40 metros</w:t>
      </w:r>
      <w:r w:rsidR="00480912">
        <w:rPr>
          <w:lang w:val="es-ES"/>
        </w:rPr>
        <w:t xml:space="preserve"> (</w:t>
      </w:r>
      <w:r w:rsidR="00480912">
        <w:rPr>
          <w:lang w:val="es-ES"/>
        </w:rPr>
        <w:fldChar w:fldCharType="begin"/>
      </w:r>
      <w:r w:rsidR="00480912">
        <w:rPr>
          <w:lang w:val="es-ES"/>
        </w:rPr>
        <w:instrText xml:space="preserve"> REF _Ref75961373 \h </w:instrText>
      </w:r>
      <w:r w:rsidR="00480912">
        <w:rPr>
          <w:lang w:val="es-ES"/>
        </w:rPr>
      </w:r>
      <w:r w:rsidR="00D54426">
        <w:rPr>
          <w:lang w:val="es-ES"/>
        </w:rPr>
        <w:instrText xml:space="preserve"> \* MERGEFORMAT </w:instrText>
      </w:r>
      <w:r w:rsidR="00480912">
        <w:rPr>
          <w:lang w:val="es-ES"/>
        </w:rPr>
        <w:fldChar w:fldCharType="separate"/>
      </w:r>
      <w:r w:rsidR="00A9350F">
        <w:t xml:space="preserve">Figura </w:t>
      </w:r>
      <w:r w:rsidR="00A9350F">
        <w:rPr>
          <w:noProof/>
        </w:rPr>
        <w:t>5</w:t>
      </w:r>
      <w:r w:rsidR="00480912">
        <w:rPr>
          <w:lang w:val="es-ES"/>
        </w:rPr>
        <w:fldChar w:fldCharType="end"/>
      </w:r>
      <w:r w:rsidR="00480912">
        <w:rPr>
          <w:lang w:val="es-ES"/>
        </w:rPr>
        <w:t>).</w:t>
      </w:r>
    </w:p>
    <w:p w14:paraId="1F00D646" w14:textId="5C94464B" w:rsidR="00480912" w:rsidRDefault="00480912" w:rsidP="00D54426">
      <w:pPr>
        <w:jc w:val="both"/>
        <w:rPr>
          <w:lang w:val="es-ES"/>
        </w:rPr>
      </w:pPr>
      <w:r>
        <w:rPr>
          <w:lang w:val="es-ES"/>
        </w:rPr>
        <w:t xml:space="preserve">Los registros de densidad del agua también </w:t>
      </w:r>
      <w:r w:rsidR="005D295A">
        <w:rPr>
          <w:lang w:val="es-ES"/>
        </w:rPr>
        <w:t>presentaron</w:t>
      </w:r>
      <w:r>
        <w:rPr>
          <w:lang w:val="es-ES"/>
        </w:rPr>
        <w:t xml:space="preserve"> variaciones en los primeros cinco metros</w:t>
      </w:r>
      <w:r w:rsidR="005D295A">
        <w:rPr>
          <w:lang w:val="es-ES"/>
        </w:rPr>
        <w:t>, pero estas variaciones fueron constantes en todas las mareas y en todas las estaciones (</w:t>
      </w:r>
      <w:r w:rsidR="005D295A">
        <w:rPr>
          <w:lang w:val="es-ES"/>
        </w:rPr>
        <w:fldChar w:fldCharType="begin"/>
      </w:r>
      <w:r w:rsidR="005D295A">
        <w:rPr>
          <w:lang w:val="es-ES"/>
        </w:rPr>
        <w:instrText xml:space="preserve"> REF _Ref75963198 \h </w:instrText>
      </w:r>
      <w:r w:rsidR="005D295A">
        <w:rPr>
          <w:lang w:val="es-ES"/>
        </w:rPr>
      </w:r>
      <w:r w:rsidR="00D54426">
        <w:rPr>
          <w:lang w:val="es-ES"/>
        </w:rPr>
        <w:instrText xml:space="preserve"> \* MERGEFORMAT </w:instrText>
      </w:r>
      <w:r w:rsidR="005D295A">
        <w:rPr>
          <w:lang w:val="es-ES"/>
        </w:rPr>
        <w:fldChar w:fldCharType="separate"/>
      </w:r>
      <w:r w:rsidR="00A9350F">
        <w:t xml:space="preserve">Figura </w:t>
      </w:r>
      <w:r w:rsidR="00A9350F">
        <w:rPr>
          <w:noProof/>
        </w:rPr>
        <w:t>6</w:t>
      </w:r>
      <w:r w:rsidR="005D295A">
        <w:rPr>
          <w:lang w:val="es-ES"/>
        </w:rPr>
        <w:fldChar w:fldCharType="end"/>
      </w:r>
      <w:r w:rsidR="005D295A">
        <w:rPr>
          <w:lang w:val="es-ES"/>
        </w:rPr>
        <w:t>).</w:t>
      </w:r>
    </w:p>
    <w:p w14:paraId="7E05CD4D" w14:textId="431ABCDB" w:rsidR="00654E8F" w:rsidRDefault="00654E8F" w:rsidP="00D54426">
      <w:pPr>
        <w:pStyle w:val="Ttulo1"/>
        <w:spacing w:after="240"/>
        <w:jc w:val="both"/>
        <w:rPr>
          <w:rFonts w:ascii="Arial" w:hAnsi="Arial" w:cs="Arial"/>
          <w:szCs w:val="24"/>
          <w:lang w:val="es-ES"/>
        </w:rPr>
      </w:pPr>
      <w:r w:rsidRPr="00C776EA">
        <w:rPr>
          <w:rFonts w:ascii="Arial" w:hAnsi="Arial" w:cs="Arial"/>
          <w:szCs w:val="24"/>
          <w:lang w:val="es-ES"/>
        </w:rPr>
        <w:t>Resultados y productos esperados</w:t>
      </w:r>
    </w:p>
    <w:p w14:paraId="49E93B6E" w14:textId="1C4AE6DC" w:rsidR="00730B4A" w:rsidRDefault="00730B4A" w:rsidP="00D54426">
      <w:pPr>
        <w:jc w:val="both"/>
        <w:rPr>
          <w:lang w:val="es-ES"/>
        </w:rPr>
      </w:pPr>
      <w:r>
        <w:rPr>
          <w:lang w:val="es-ES"/>
        </w:rPr>
        <w:t>Los resultados esperados iniciales del proyecto estaban enmarcados en cinco puntos:</w:t>
      </w:r>
    </w:p>
    <w:p w14:paraId="537E76BF" w14:textId="5887830E" w:rsidR="00730B4A" w:rsidRPr="00730B4A" w:rsidRDefault="00730B4A" w:rsidP="00D54426">
      <w:pPr>
        <w:pStyle w:val="Prrafodelista"/>
        <w:numPr>
          <w:ilvl w:val="0"/>
          <w:numId w:val="4"/>
        </w:numPr>
        <w:jc w:val="both"/>
        <w:rPr>
          <w:lang w:val="es-ES"/>
        </w:rPr>
      </w:pPr>
      <w:r w:rsidRPr="00730B4A">
        <w:rPr>
          <w:lang w:val="es-ES"/>
        </w:rPr>
        <w:t>Incrementar el conocimiento de la diversidad biológica e ictiológica asociada a la subregión Sanquianga-Gorgona.</w:t>
      </w:r>
    </w:p>
    <w:p w14:paraId="359E5E45" w14:textId="5309FF57" w:rsidR="00730B4A" w:rsidRPr="00730B4A" w:rsidRDefault="00730B4A" w:rsidP="00D54426">
      <w:pPr>
        <w:pStyle w:val="Prrafodelista"/>
        <w:numPr>
          <w:ilvl w:val="0"/>
          <w:numId w:val="4"/>
        </w:numPr>
        <w:jc w:val="both"/>
        <w:rPr>
          <w:lang w:val="es-ES"/>
        </w:rPr>
      </w:pPr>
      <w:r w:rsidRPr="00730B4A">
        <w:rPr>
          <w:lang w:val="es-ES"/>
        </w:rPr>
        <w:t xml:space="preserve">Generar información oceanográfica (física, química y biológica) de una localidad poco explorada del Pacífico colombiano y que ha sido catalogada como área prioritaria de conservación. </w:t>
      </w:r>
    </w:p>
    <w:p w14:paraId="17935197" w14:textId="41697BDB" w:rsidR="00730B4A" w:rsidRPr="00730B4A" w:rsidRDefault="00730B4A" w:rsidP="00D54426">
      <w:pPr>
        <w:pStyle w:val="Prrafodelista"/>
        <w:numPr>
          <w:ilvl w:val="0"/>
          <w:numId w:val="4"/>
        </w:numPr>
        <w:jc w:val="both"/>
        <w:rPr>
          <w:lang w:val="es-ES"/>
        </w:rPr>
      </w:pPr>
      <w:r w:rsidRPr="00730B4A">
        <w:rPr>
          <w:lang w:val="es-ES"/>
        </w:rPr>
        <w:t>Generación de información física-química-biológica requerida para fortalecer los procesos manejo y adaptación en la subregión Sanquianga-Gorgona.</w:t>
      </w:r>
    </w:p>
    <w:p w14:paraId="09ADBD24" w14:textId="0DD0A564" w:rsidR="00730B4A" w:rsidRPr="00730B4A" w:rsidRDefault="00730B4A" w:rsidP="00D54426">
      <w:pPr>
        <w:pStyle w:val="Prrafodelista"/>
        <w:numPr>
          <w:ilvl w:val="0"/>
          <w:numId w:val="4"/>
        </w:numPr>
        <w:jc w:val="both"/>
        <w:rPr>
          <w:lang w:val="es-ES"/>
        </w:rPr>
      </w:pPr>
      <w:r w:rsidRPr="00730B4A">
        <w:rPr>
          <w:lang w:val="es-ES"/>
        </w:rPr>
        <w:t xml:space="preserve">Consolidar relaciones interinstitucionales para promover procesos de generación de conocimientos requeridos para el manejo de las áreas marino costeras (DIMAR CIOH-PNNC-UNIVALLE). </w:t>
      </w:r>
    </w:p>
    <w:p w14:paraId="693DB2CA" w14:textId="73310AD6" w:rsidR="00730B4A" w:rsidRDefault="00730B4A" w:rsidP="00D54426">
      <w:pPr>
        <w:pStyle w:val="Prrafodelista"/>
        <w:numPr>
          <w:ilvl w:val="0"/>
          <w:numId w:val="4"/>
        </w:numPr>
        <w:jc w:val="both"/>
        <w:rPr>
          <w:lang w:val="es-ES"/>
        </w:rPr>
      </w:pPr>
      <w:r w:rsidRPr="00730B4A">
        <w:rPr>
          <w:lang w:val="es-ES"/>
        </w:rPr>
        <w:t xml:space="preserve">Generación de nuevo conocimiento (Borrador artículo de investigación, presentación en </w:t>
      </w:r>
      <w:proofErr w:type="spellStart"/>
      <w:r w:rsidRPr="00730B4A">
        <w:rPr>
          <w:lang w:val="es-ES"/>
        </w:rPr>
        <w:t>Senalmar</w:t>
      </w:r>
      <w:proofErr w:type="spellEnd"/>
      <w:r w:rsidRPr="00730B4A">
        <w:rPr>
          <w:lang w:val="es-ES"/>
        </w:rPr>
        <w:t xml:space="preserve">). </w:t>
      </w:r>
    </w:p>
    <w:p w14:paraId="3B79AB8E" w14:textId="3C22D012" w:rsidR="00114F02" w:rsidRPr="00114F02" w:rsidRDefault="00114F02" w:rsidP="00D54426">
      <w:pPr>
        <w:ind w:left="360"/>
        <w:jc w:val="both"/>
        <w:rPr>
          <w:lang w:val="es-ES"/>
        </w:rPr>
      </w:pPr>
      <w:r>
        <w:rPr>
          <w:lang w:val="es-ES"/>
        </w:rPr>
        <w:t>De estos resultados esperados y teniendo en cuenta lo que se logró realizar en campo, podremos producir un art</w:t>
      </w:r>
      <w:r w:rsidR="008C11A8">
        <w:rPr>
          <w:lang w:val="es-ES"/>
        </w:rPr>
        <w:t>í</w:t>
      </w:r>
      <w:r>
        <w:rPr>
          <w:lang w:val="es-ES"/>
        </w:rPr>
        <w:t xml:space="preserve">culo relacionado con el cambio de composición </w:t>
      </w:r>
      <w:r w:rsidR="008C11A8">
        <w:rPr>
          <w:lang w:val="es-ES"/>
        </w:rPr>
        <w:t xml:space="preserve">y densidad del fitoplancton y el cambio de las mareas en el área de estudio. </w:t>
      </w:r>
      <w:r w:rsidR="008C11A8">
        <w:rPr>
          <w:lang w:val="es-ES"/>
        </w:rPr>
        <w:lastRenderedPageBreak/>
        <w:t xml:space="preserve">Además de lo anterior, podremos producir el articulo principal que se había planteado desde el principio donde se relacionará las características hidrográficas del área con respecto </w:t>
      </w:r>
      <w:r w:rsidR="002A4BF4">
        <w:rPr>
          <w:lang w:val="es-ES"/>
        </w:rPr>
        <w:t>a la densidad, composición y distribución del Ictioplancton presente en el área de estudio.</w:t>
      </w:r>
    </w:p>
    <w:p w14:paraId="7A1E3054" w14:textId="77777777" w:rsidR="001A57AC" w:rsidRDefault="00654E8F" w:rsidP="00D54426">
      <w:pPr>
        <w:pStyle w:val="Ttulo1"/>
        <w:jc w:val="both"/>
        <w:rPr>
          <w:rFonts w:ascii="Arial" w:hAnsi="Arial" w:cs="Arial"/>
          <w:szCs w:val="24"/>
          <w:lang w:val="es-ES"/>
        </w:rPr>
      </w:pPr>
      <w:r w:rsidRPr="00C776EA">
        <w:rPr>
          <w:rFonts w:ascii="Arial" w:hAnsi="Arial" w:cs="Arial"/>
          <w:szCs w:val="24"/>
          <w:lang w:val="es-ES"/>
        </w:rPr>
        <w:t>Conclusiones</w:t>
      </w:r>
    </w:p>
    <w:p w14:paraId="0A8AFE98" w14:textId="77777777" w:rsidR="00A36ECE" w:rsidRDefault="00A36ECE" w:rsidP="00D54426">
      <w:pPr>
        <w:jc w:val="both"/>
        <w:rPr>
          <w:lang w:val="es-ES"/>
        </w:rPr>
      </w:pPr>
    </w:p>
    <w:p w14:paraId="1104DC72" w14:textId="1B056130" w:rsidR="00A36ECE" w:rsidRDefault="00A36ECE" w:rsidP="00D54426">
      <w:pPr>
        <w:jc w:val="both"/>
        <w:rPr>
          <w:lang w:val="es-ES"/>
        </w:rPr>
      </w:pPr>
      <w:r w:rsidRPr="00A36ECE">
        <w:rPr>
          <w:lang w:val="es-ES"/>
        </w:rPr>
        <w:t xml:space="preserve">Hasta el momento y debido a que no se tienen resultados sobre los componentes de química y biología es muy prematuro presentar conclusiones sobre asociaciones entre las condiciones hidrográficas del </w:t>
      </w:r>
      <w:r w:rsidR="003F54A2" w:rsidRPr="00A36ECE">
        <w:rPr>
          <w:lang w:val="es-ES"/>
        </w:rPr>
        <w:t>área y</w:t>
      </w:r>
      <w:r w:rsidRPr="00A36ECE">
        <w:rPr>
          <w:lang w:val="es-ES"/>
        </w:rPr>
        <w:t xml:space="preserve"> el componente biológico.</w:t>
      </w:r>
    </w:p>
    <w:p w14:paraId="33DE088F" w14:textId="51479DA2" w:rsidR="00A36ECE" w:rsidRDefault="00A36ECE" w:rsidP="00D54426">
      <w:pPr>
        <w:jc w:val="both"/>
        <w:rPr>
          <w:lang w:val="es-ES"/>
        </w:rPr>
      </w:pPr>
      <w:r>
        <w:rPr>
          <w:lang w:val="es-ES"/>
        </w:rPr>
        <w:t xml:space="preserve">Se espera lograr ampliar el conocimiento </w:t>
      </w:r>
      <w:r w:rsidR="003410EB">
        <w:rPr>
          <w:lang w:val="es-ES"/>
        </w:rPr>
        <w:t>sobre la biodiversidad de la ictiofauna del área y entender la dinámica de esta con los cambios mareales. Al entender esto se pretende generar un conocimiento de la influencia de los deltas de los ríos y la presencia de los manglares en el mantenimiento de la biodiversidad a nivel local.</w:t>
      </w:r>
    </w:p>
    <w:p w14:paraId="491C112E" w14:textId="77777777" w:rsidR="003410EB" w:rsidRPr="00A36ECE" w:rsidRDefault="003410EB" w:rsidP="00D54426">
      <w:pPr>
        <w:jc w:val="both"/>
        <w:rPr>
          <w:lang w:val="es-ES"/>
        </w:rPr>
      </w:pPr>
    </w:p>
    <w:p w14:paraId="5A13B575" w14:textId="77777777" w:rsidR="00A36ECE" w:rsidRDefault="00A36ECE" w:rsidP="00D54426">
      <w:pPr>
        <w:jc w:val="both"/>
        <w:rPr>
          <w:lang w:val="es-ES"/>
        </w:rPr>
      </w:pPr>
    </w:p>
    <w:p w14:paraId="34215652" w14:textId="09DFDE92" w:rsidR="00A36ECE" w:rsidRPr="00A36ECE" w:rsidRDefault="00A36ECE" w:rsidP="00A36ECE">
      <w:pPr>
        <w:pStyle w:val="Prrafodelista"/>
        <w:numPr>
          <w:ilvl w:val="0"/>
          <w:numId w:val="5"/>
        </w:numPr>
        <w:rPr>
          <w:lang w:val="es-ES"/>
        </w:rPr>
        <w:sectPr w:rsidR="00A36ECE" w:rsidRPr="00A36ECE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B9478FA" w14:textId="77777777" w:rsidR="001A57AC" w:rsidRDefault="001A57AC" w:rsidP="001A57AC">
      <w:pPr>
        <w:pStyle w:val="Ttulo1"/>
        <w:jc w:val="both"/>
      </w:pPr>
      <w:r>
        <w:rPr>
          <w:rFonts w:ascii="Arial" w:hAnsi="Arial" w:cs="Arial"/>
          <w:noProof/>
          <w:szCs w:val="24"/>
          <w:lang w:val="es-ES"/>
        </w:rPr>
        <w:lastRenderedPageBreak/>
        <w:drawing>
          <wp:inline distT="0" distB="0" distL="0" distR="0" wp14:anchorId="28BA529F" wp14:editId="21CF87C6">
            <wp:extent cx="9000000" cy="6000231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600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0F77" w14:textId="19B8E649" w:rsidR="001A57AC" w:rsidRDefault="001A57AC" w:rsidP="001A57AC">
      <w:pPr>
        <w:pStyle w:val="Descripcin"/>
        <w:jc w:val="both"/>
        <w:rPr>
          <w:rFonts w:cs="Arial"/>
          <w:szCs w:val="24"/>
          <w:lang w:val="es-ES"/>
        </w:rPr>
      </w:pPr>
      <w:bookmarkStart w:id="5" w:name="_Ref75961505"/>
      <w:r>
        <w:t xml:space="preserve">Figura </w:t>
      </w:r>
      <w:fldSimple w:instr=" SEQ Figura \* ARABIC ">
        <w:r w:rsidR="00A9350F">
          <w:rPr>
            <w:noProof/>
          </w:rPr>
          <w:t>3</w:t>
        </w:r>
      </w:fldSimple>
      <w:bookmarkEnd w:id="5"/>
      <w:r>
        <w:t>. Perfiles de temperatura para las diferentes estaciones de muestreo</w:t>
      </w:r>
      <w:r w:rsidR="00EC1E15">
        <w:t>, diferenciando las bocas del río Sanquianga-Patía.</w:t>
      </w:r>
    </w:p>
    <w:p w14:paraId="2EEF8207" w14:textId="77777777" w:rsidR="00A40091" w:rsidRDefault="001A57AC" w:rsidP="00A40091">
      <w:pPr>
        <w:keepNext/>
      </w:pPr>
      <w:r>
        <w:rPr>
          <w:rFonts w:cs="Arial"/>
          <w:noProof/>
          <w:szCs w:val="24"/>
          <w:lang w:val="es-ES"/>
        </w:rPr>
        <w:lastRenderedPageBreak/>
        <w:drawing>
          <wp:inline distT="0" distB="0" distL="0" distR="0" wp14:anchorId="5885DA33" wp14:editId="4C09207D">
            <wp:extent cx="9000000" cy="6000231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600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02E1" w14:textId="76D7142C" w:rsidR="00EC1E15" w:rsidRDefault="00A40091" w:rsidP="00EC1E15">
      <w:pPr>
        <w:pStyle w:val="Descripcin"/>
        <w:jc w:val="both"/>
        <w:rPr>
          <w:rFonts w:cs="Arial"/>
          <w:szCs w:val="24"/>
          <w:lang w:val="es-ES"/>
        </w:rPr>
      </w:pPr>
      <w:bookmarkStart w:id="6" w:name="_Ref75961401"/>
      <w:r>
        <w:t xml:space="preserve">Figura </w:t>
      </w:r>
      <w:fldSimple w:instr=" SEQ Figura \* ARABIC ">
        <w:r w:rsidR="00A9350F">
          <w:rPr>
            <w:noProof/>
          </w:rPr>
          <w:t>4</w:t>
        </w:r>
      </w:fldSimple>
      <w:bookmarkEnd w:id="6"/>
      <w:r w:rsidR="00EC1E15">
        <w:t xml:space="preserve">. </w:t>
      </w:r>
      <w:r w:rsidR="00EC1E15">
        <w:t xml:space="preserve">Perfiles de </w:t>
      </w:r>
      <w:r w:rsidR="00EC1E15">
        <w:t>salinidad</w:t>
      </w:r>
      <w:r w:rsidR="00EC1E15">
        <w:t xml:space="preserve"> para las diferentes estaciones de muestreo, diferenciando las bocas del río Sanquianga-Patía.</w:t>
      </w:r>
    </w:p>
    <w:p w14:paraId="355C215B" w14:textId="18C9369A" w:rsidR="00A40091" w:rsidRPr="00EC1E15" w:rsidRDefault="00A40091" w:rsidP="00A40091">
      <w:pPr>
        <w:pStyle w:val="Descripcin"/>
        <w:rPr>
          <w:lang w:val="es-ES"/>
        </w:rPr>
      </w:pPr>
    </w:p>
    <w:p w14:paraId="241EE2E8" w14:textId="57C92773" w:rsidR="00A40091" w:rsidRDefault="001A57AC" w:rsidP="004E73A5">
      <w:r>
        <w:rPr>
          <w:rFonts w:cs="Arial"/>
          <w:szCs w:val="24"/>
          <w:lang w:val="es-ES"/>
        </w:rPr>
        <w:br w:type="page"/>
      </w:r>
      <w:r>
        <w:rPr>
          <w:rFonts w:cs="Arial"/>
          <w:noProof/>
          <w:szCs w:val="24"/>
          <w:lang w:val="es-ES"/>
        </w:rPr>
        <w:lastRenderedPageBreak/>
        <w:drawing>
          <wp:inline distT="0" distB="0" distL="0" distR="0" wp14:anchorId="0A085B85" wp14:editId="1A33F6DA">
            <wp:extent cx="9000000" cy="6000231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600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0053" w14:textId="362EC720" w:rsidR="004E73A5" w:rsidRDefault="00A40091" w:rsidP="004E73A5">
      <w:pPr>
        <w:pStyle w:val="Descripcin"/>
        <w:jc w:val="both"/>
        <w:rPr>
          <w:rFonts w:cs="Arial"/>
          <w:szCs w:val="24"/>
          <w:lang w:val="es-ES"/>
        </w:rPr>
      </w:pPr>
      <w:bookmarkStart w:id="7" w:name="_Ref75961373"/>
      <w:r>
        <w:t xml:space="preserve">Figura </w:t>
      </w:r>
      <w:fldSimple w:instr=" SEQ Figura \* ARABIC ">
        <w:r w:rsidR="00A9350F">
          <w:rPr>
            <w:noProof/>
          </w:rPr>
          <w:t>5</w:t>
        </w:r>
      </w:fldSimple>
      <w:bookmarkEnd w:id="7"/>
      <w:r w:rsidR="004E73A5">
        <w:t xml:space="preserve">. </w:t>
      </w:r>
      <w:r w:rsidR="004E73A5">
        <w:t xml:space="preserve">Perfiles de </w:t>
      </w:r>
      <w:r w:rsidR="004E73A5">
        <w:t>oxígeno disuelto</w:t>
      </w:r>
      <w:r w:rsidR="004E73A5">
        <w:t xml:space="preserve"> para las diferentes estaciones de muestreo, diferenciando las bocas del río Sanquianga-Patía.</w:t>
      </w:r>
    </w:p>
    <w:p w14:paraId="7E4EF038" w14:textId="47DDD41B" w:rsidR="001A57AC" w:rsidRDefault="001A57AC">
      <w:pPr>
        <w:rPr>
          <w:rFonts w:eastAsiaTheme="majorEastAsia" w:cs="Arial"/>
          <w:b/>
          <w:szCs w:val="24"/>
          <w:lang w:val="es-ES"/>
        </w:rPr>
      </w:pPr>
      <w:r>
        <w:rPr>
          <w:rFonts w:cs="Arial"/>
          <w:szCs w:val="24"/>
          <w:lang w:val="es-ES"/>
        </w:rPr>
        <w:br w:type="page"/>
      </w:r>
    </w:p>
    <w:p w14:paraId="2207E8CC" w14:textId="77777777" w:rsidR="00A40091" w:rsidRDefault="001A57AC" w:rsidP="00A40091">
      <w:pPr>
        <w:pStyle w:val="Ttulo1"/>
        <w:jc w:val="both"/>
      </w:pPr>
      <w:r>
        <w:rPr>
          <w:rFonts w:ascii="Arial" w:hAnsi="Arial" w:cs="Arial"/>
          <w:noProof/>
          <w:szCs w:val="24"/>
          <w:lang w:val="es-ES"/>
        </w:rPr>
        <w:lastRenderedPageBreak/>
        <w:drawing>
          <wp:inline distT="0" distB="0" distL="0" distR="0" wp14:anchorId="78F2AE85" wp14:editId="70FBF65C">
            <wp:extent cx="9000000" cy="6000231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600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7412" w14:textId="2BDCDD8F" w:rsidR="00654E8F" w:rsidRPr="00C776EA" w:rsidRDefault="00A40091" w:rsidP="00A40091">
      <w:pPr>
        <w:pStyle w:val="Descripcin"/>
        <w:jc w:val="both"/>
        <w:rPr>
          <w:rFonts w:cs="Arial"/>
          <w:szCs w:val="24"/>
          <w:lang w:val="es-ES"/>
        </w:rPr>
      </w:pPr>
      <w:bookmarkStart w:id="8" w:name="_Ref75963198"/>
      <w:r>
        <w:t xml:space="preserve">Figura </w:t>
      </w:r>
      <w:fldSimple w:instr=" SEQ Figura \* ARABIC ">
        <w:r w:rsidR="00A9350F">
          <w:rPr>
            <w:noProof/>
          </w:rPr>
          <w:t>6</w:t>
        </w:r>
      </w:fldSimple>
      <w:bookmarkEnd w:id="8"/>
      <w:r w:rsidR="004E73A5">
        <w:t>.</w:t>
      </w:r>
      <w:r w:rsidR="004E73A5" w:rsidRPr="004E73A5">
        <w:t xml:space="preserve"> </w:t>
      </w:r>
      <w:r w:rsidR="004E73A5">
        <w:t xml:space="preserve">Perfiles de </w:t>
      </w:r>
      <w:r w:rsidR="004E73A5">
        <w:t>densidad del agua</w:t>
      </w:r>
      <w:r w:rsidR="004E73A5">
        <w:t xml:space="preserve"> para las diferentes estaciones de muestreo, diferenciando las bocas del río Sanquianga-Patía.</w:t>
      </w:r>
    </w:p>
    <w:sectPr w:rsidR="00654E8F" w:rsidRPr="00C776EA" w:rsidSect="001A57AC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5E3B"/>
    <w:multiLevelType w:val="hybridMultilevel"/>
    <w:tmpl w:val="7A661B0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5229F"/>
    <w:multiLevelType w:val="hybridMultilevel"/>
    <w:tmpl w:val="E49A8DB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A84601"/>
    <w:multiLevelType w:val="hybridMultilevel"/>
    <w:tmpl w:val="CA7A286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8A64D1"/>
    <w:multiLevelType w:val="hybridMultilevel"/>
    <w:tmpl w:val="FBA695C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BA73F0"/>
    <w:multiLevelType w:val="hybridMultilevel"/>
    <w:tmpl w:val="8A9C069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A6B"/>
    <w:rsid w:val="000B11FF"/>
    <w:rsid w:val="00114F02"/>
    <w:rsid w:val="00123955"/>
    <w:rsid w:val="001A57AC"/>
    <w:rsid w:val="00293B0C"/>
    <w:rsid w:val="002A4BF4"/>
    <w:rsid w:val="002E6F86"/>
    <w:rsid w:val="002F3B90"/>
    <w:rsid w:val="003410EB"/>
    <w:rsid w:val="00366A3E"/>
    <w:rsid w:val="00380B85"/>
    <w:rsid w:val="003A7692"/>
    <w:rsid w:val="003F54A2"/>
    <w:rsid w:val="00413C05"/>
    <w:rsid w:val="00480912"/>
    <w:rsid w:val="004E6C67"/>
    <w:rsid w:val="004E73A5"/>
    <w:rsid w:val="005544AE"/>
    <w:rsid w:val="0056602F"/>
    <w:rsid w:val="005C71D9"/>
    <w:rsid w:val="005D295A"/>
    <w:rsid w:val="00644339"/>
    <w:rsid w:val="00654E8F"/>
    <w:rsid w:val="00730B4A"/>
    <w:rsid w:val="00780480"/>
    <w:rsid w:val="007C6F31"/>
    <w:rsid w:val="007E2C49"/>
    <w:rsid w:val="00807121"/>
    <w:rsid w:val="0083360E"/>
    <w:rsid w:val="008A7DF0"/>
    <w:rsid w:val="008C11A8"/>
    <w:rsid w:val="008D0988"/>
    <w:rsid w:val="009047B7"/>
    <w:rsid w:val="009D374B"/>
    <w:rsid w:val="00A16B57"/>
    <w:rsid w:val="00A36ECE"/>
    <w:rsid w:val="00A40091"/>
    <w:rsid w:val="00A9350F"/>
    <w:rsid w:val="00AB48B4"/>
    <w:rsid w:val="00B30741"/>
    <w:rsid w:val="00BF1FB9"/>
    <w:rsid w:val="00C776EA"/>
    <w:rsid w:val="00C91B6C"/>
    <w:rsid w:val="00CD0A6E"/>
    <w:rsid w:val="00CE64DF"/>
    <w:rsid w:val="00CF0CF0"/>
    <w:rsid w:val="00D54426"/>
    <w:rsid w:val="00EA6A6B"/>
    <w:rsid w:val="00EC1E15"/>
    <w:rsid w:val="00F67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85807"/>
  <w15:chartTrackingRefBased/>
  <w15:docId w15:val="{99F577E8-462D-4A39-92A6-10C5B56BC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76EA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380B8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30B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80B85"/>
    <w:rPr>
      <w:rFonts w:ascii="Times New Roman" w:eastAsiaTheme="majorEastAsia" w:hAnsi="Times New Roman" w:cstheme="majorBidi"/>
      <w:b/>
      <w:sz w:val="24"/>
      <w:szCs w:val="32"/>
    </w:rPr>
  </w:style>
  <w:style w:type="paragraph" w:customStyle="1" w:styleId="Default">
    <w:name w:val="Default"/>
    <w:rsid w:val="00123955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807121"/>
    <w:pPr>
      <w:spacing w:after="200" w:line="240" w:lineRule="auto"/>
    </w:pPr>
    <w:rPr>
      <w:iCs/>
      <w:szCs w:val="1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30B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730B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7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ti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"/><Relationship Id="rId5" Type="http://schemas.openxmlformats.org/officeDocument/2006/relationships/webSettings" Target="webSettings.xml"/><Relationship Id="rId10" Type="http://schemas.openxmlformats.org/officeDocument/2006/relationships/image" Target="media/image5.tif"/><Relationship Id="rId4" Type="http://schemas.openxmlformats.org/officeDocument/2006/relationships/settings" Target="settings.xml"/><Relationship Id="rId9" Type="http://schemas.openxmlformats.org/officeDocument/2006/relationships/image" Target="media/image4.t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A3BA2-AEE2-4D3D-BF32-959603662F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12</Pages>
  <Words>1806</Words>
  <Characters>9934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Bermúdez-Rivas</dc:creator>
  <cp:keywords/>
  <dc:description/>
  <cp:lastModifiedBy>Christian Bermúdez-Rivas</cp:lastModifiedBy>
  <cp:revision>27</cp:revision>
  <cp:lastPrinted>2021-06-30T23:07:00Z</cp:lastPrinted>
  <dcterms:created xsi:type="dcterms:W3CDTF">2021-06-21T15:52:00Z</dcterms:created>
  <dcterms:modified xsi:type="dcterms:W3CDTF">2021-06-30T23:14:00Z</dcterms:modified>
</cp:coreProperties>
</file>